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8669F" w14:textId="77777777" w:rsidR="00B427FD" w:rsidRDefault="00B427FD" w:rsidP="00B427FD">
      <w:bookmarkStart w:id="0" w:name="_GoBack"/>
      <w:bookmarkEnd w:id="0"/>
    </w:p>
    <w:p w14:paraId="40CA1D06" w14:textId="77777777" w:rsidR="00837DBF" w:rsidRDefault="00B427FD" w:rsidP="00B427FD">
      <w:pPr>
        <w:jc w:val="center"/>
        <w:rPr>
          <w:b/>
          <w:sz w:val="40"/>
          <w:szCs w:val="40"/>
          <w:lang w:eastAsia="en-US"/>
        </w:rPr>
      </w:pPr>
      <w:r w:rsidRPr="00B427FD">
        <w:rPr>
          <w:b/>
          <w:sz w:val="40"/>
          <w:szCs w:val="40"/>
          <w:lang w:eastAsia="en-US"/>
        </w:rPr>
        <w:t xml:space="preserve">Gunyang </w:t>
      </w:r>
      <w:r w:rsidR="00837DBF">
        <w:rPr>
          <w:b/>
          <w:sz w:val="40"/>
          <w:szCs w:val="40"/>
          <w:lang w:eastAsia="en-US"/>
        </w:rPr>
        <w:t>Ski Lodge Limited</w:t>
      </w:r>
    </w:p>
    <w:p w14:paraId="2A90799C" w14:textId="69CA553D" w:rsidR="00B427FD" w:rsidRPr="00B427FD" w:rsidRDefault="00B427FD" w:rsidP="00B427FD">
      <w:pPr>
        <w:jc w:val="center"/>
        <w:rPr>
          <w:b/>
          <w:sz w:val="40"/>
          <w:szCs w:val="40"/>
          <w:lang w:eastAsia="en-US"/>
        </w:rPr>
      </w:pPr>
      <w:r w:rsidRPr="00B427FD">
        <w:rPr>
          <w:b/>
          <w:sz w:val="40"/>
          <w:szCs w:val="40"/>
          <w:lang w:eastAsia="en-US"/>
        </w:rPr>
        <w:t>201</w:t>
      </w:r>
      <w:r w:rsidR="002B2F00">
        <w:rPr>
          <w:b/>
          <w:sz w:val="40"/>
          <w:szCs w:val="40"/>
          <w:lang w:eastAsia="en-US"/>
        </w:rPr>
        <w:t>9</w:t>
      </w:r>
      <w:r w:rsidRPr="00B427FD">
        <w:rPr>
          <w:b/>
          <w:sz w:val="40"/>
          <w:szCs w:val="40"/>
          <w:lang w:eastAsia="en-US"/>
        </w:rPr>
        <w:t xml:space="preserve"> AGM</w:t>
      </w:r>
    </w:p>
    <w:p w14:paraId="60B88ADE" w14:textId="1BEB46D3" w:rsidR="00837DBF" w:rsidRPr="0018192A" w:rsidRDefault="002B2F00" w:rsidP="00837DBF">
      <w:pPr>
        <w:jc w:val="center"/>
        <w:rPr>
          <w:lang w:eastAsia="en-US"/>
        </w:rPr>
      </w:pPr>
      <w:r>
        <w:rPr>
          <w:lang w:eastAsia="en-US"/>
        </w:rPr>
        <w:t>23</w:t>
      </w:r>
      <w:r w:rsidRPr="002B2F00">
        <w:rPr>
          <w:vertAlign w:val="superscript"/>
          <w:lang w:eastAsia="en-US"/>
        </w:rPr>
        <w:t>rd</w:t>
      </w:r>
      <w:r>
        <w:rPr>
          <w:lang w:eastAsia="en-US"/>
        </w:rPr>
        <w:t xml:space="preserve"> October 2019 </w:t>
      </w:r>
      <w:r w:rsidR="00837DBF">
        <w:rPr>
          <w:lang w:eastAsia="en-US"/>
        </w:rPr>
        <w:t xml:space="preserve">held at </w:t>
      </w:r>
      <w:r w:rsidR="00837DBF" w:rsidRPr="0018192A">
        <w:rPr>
          <w:lang w:eastAsia="en-US"/>
        </w:rPr>
        <w:t>City Tattersalls Club Sydney</w:t>
      </w:r>
    </w:p>
    <w:p w14:paraId="5AB5D500" w14:textId="04100F25" w:rsidR="00B427FD" w:rsidRDefault="00B427FD" w:rsidP="00B427FD">
      <w:pPr>
        <w:jc w:val="center"/>
      </w:pPr>
      <w:r>
        <w:rPr>
          <w:lang w:eastAsia="en-US"/>
        </w:rPr>
        <w:t>Meeting opened at 6</w:t>
      </w:r>
      <w:r w:rsidR="00837DBF">
        <w:rPr>
          <w:lang w:eastAsia="en-US"/>
        </w:rPr>
        <w:t>.00</w:t>
      </w:r>
      <w:r>
        <w:rPr>
          <w:lang w:eastAsia="en-US"/>
        </w:rPr>
        <w:t>pm</w:t>
      </w:r>
    </w:p>
    <w:p w14:paraId="3B29C3B9" w14:textId="77777777" w:rsidR="00B427FD" w:rsidRDefault="00B427FD" w:rsidP="00B427FD">
      <w:r>
        <w:rPr>
          <w:lang w:eastAsia="en-US"/>
        </w:rPr>
        <w:t> </w:t>
      </w:r>
    </w:p>
    <w:p w14:paraId="237C9D83" w14:textId="5F65A2E4" w:rsidR="00607165" w:rsidRDefault="00607165" w:rsidP="00607165">
      <w:pPr>
        <w:rPr>
          <w:b/>
          <w:u w:val="single"/>
          <w:lang w:eastAsia="en-US"/>
        </w:rPr>
      </w:pPr>
      <w:r>
        <w:rPr>
          <w:b/>
          <w:u w:val="single"/>
          <w:lang w:eastAsia="en-US"/>
        </w:rPr>
        <w:t>Chairman</w:t>
      </w:r>
    </w:p>
    <w:p w14:paraId="445A8323" w14:textId="13D16F5B" w:rsidR="00607165" w:rsidRDefault="00607165" w:rsidP="00607165">
      <w:pPr>
        <w:rPr>
          <w:lang w:eastAsia="en-US"/>
        </w:rPr>
      </w:pPr>
      <w:r w:rsidRPr="0018192A">
        <w:rPr>
          <w:lang w:eastAsia="en-US"/>
        </w:rPr>
        <w:t xml:space="preserve">John Quinn was </w:t>
      </w:r>
      <w:r>
        <w:rPr>
          <w:lang w:eastAsia="en-US"/>
        </w:rPr>
        <w:t>a</w:t>
      </w:r>
      <w:r w:rsidRPr="0018192A">
        <w:rPr>
          <w:lang w:eastAsia="en-US"/>
        </w:rPr>
        <w:t>ppointed as Chairman of the 201</w:t>
      </w:r>
      <w:r w:rsidR="00305A42">
        <w:rPr>
          <w:lang w:eastAsia="en-US"/>
        </w:rPr>
        <w:t>9</w:t>
      </w:r>
      <w:r w:rsidRPr="0018192A">
        <w:rPr>
          <w:lang w:eastAsia="en-US"/>
        </w:rPr>
        <w:t xml:space="preserve"> Annual General Meeting by directors of Gunyang Ski Lodge Limited.</w:t>
      </w:r>
    </w:p>
    <w:p w14:paraId="7CCCD59F" w14:textId="77777777" w:rsidR="00607165" w:rsidRDefault="00607165" w:rsidP="00607165">
      <w:pPr>
        <w:rPr>
          <w:lang w:eastAsia="en-US"/>
        </w:rPr>
      </w:pPr>
    </w:p>
    <w:p w14:paraId="10DBCF57" w14:textId="0EDDFD14" w:rsidR="00607165" w:rsidRDefault="00607165" w:rsidP="00607165">
      <w:pPr>
        <w:rPr>
          <w:lang w:eastAsia="en-US"/>
        </w:rPr>
      </w:pPr>
      <w:r>
        <w:rPr>
          <w:lang w:eastAsia="en-US"/>
        </w:rPr>
        <w:t>John Quinn opened the meeting and welcomed all shareholders present.</w:t>
      </w:r>
    </w:p>
    <w:p w14:paraId="061B3E0E" w14:textId="77777777" w:rsidR="00607165" w:rsidRPr="0002374B" w:rsidRDefault="00607165" w:rsidP="00607165">
      <w:pPr>
        <w:rPr>
          <w:b/>
          <w:u w:val="single"/>
          <w:lang w:eastAsia="en-US"/>
        </w:rPr>
      </w:pPr>
    </w:p>
    <w:p w14:paraId="74914992" w14:textId="4A8160AB" w:rsidR="00B427FD" w:rsidRPr="0002374B" w:rsidRDefault="00607165" w:rsidP="00B427FD">
      <w:pPr>
        <w:rPr>
          <w:b/>
          <w:u w:val="single"/>
          <w:lang w:eastAsia="en-US"/>
        </w:rPr>
      </w:pPr>
      <w:r>
        <w:rPr>
          <w:b/>
          <w:u w:val="single"/>
          <w:lang w:eastAsia="en-US"/>
        </w:rPr>
        <w:t xml:space="preserve">Shareholders in </w:t>
      </w:r>
      <w:r w:rsidR="00B427FD" w:rsidRPr="0002374B">
        <w:rPr>
          <w:b/>
          <w:u w:val="single"/>
          <w:lang w:eastAsia="en-US"/>
        </w:rPr>
        <w:t>Attendance</w:t>
      </w:r>
    </w:p>
    <w:p w14:paraId="446A9F84" w14:textId="4AB4EC7B" w:rsidR="00B427FD" w:rsidRDefault="00B427FD" w:rsidP="00B427FD">
      <w:r>
        <w:rPr>
          <w:lang w:eastAsia="en-US"/>
        </w:rPr>
        <w:t xml:space="preserve">Out of </w:t>
      </w:r>
      <w:proofErr w:type="spellStart"/>
      <w:r>
        <w:rPr>
          <w:lang w:eastAsia="en-US"/>
        </w:rPr>
        <w:t>Gunyang</w:t>
      </w:r>
      <w:r w:rsidR="00837DBF">
        <w:rPr>
          <w:lang w:eastAsia="en-US"/>
        </w:rPr>
        <w:t>’</w:t>
      </w:r>
      <w:r>
        <w:rPr>
          <w:lang w:eastAsia="en-US"/>
        </w:rPr>
        <w:t>s</w:t>
      </w:r>
      <w:proofErr w:type="spellEnd"/>
      <w:r>
        <w:rPr>
          <w:lang w:eastAsia="en-US"/>
        </w:rPr>
        <w:t xml:space="preserve"> 100 shareholders there were </w:t>
      </w:r>
      <w:r w:rsidR="002B2F00">
        <w:rPr>
          <w:lang w:eastAsia="en-US"/>
        </w:rPr>
        <w:t>9</w:t>
      </w:r>
      <w:r>
        <w:rPr>
          <w:lang w:eastAsia="en-US"/>
        </w:rPr>
        <w:t xml:space="preserve"> in attendance, apologies from </w:t>
      </w:r>
      <w:r w:rsidR="002B2F00">
        <w:rPr>
          <w:lang w:eastAsia="en-US"/>
        </w:rPr>
        <w:t>3</w:t>
      </w:r>
      <w:r>
        <w:rPr>
          <w:lang w:eastAsia="en-US"/>
        </w:rPr>
        <w:t xml:space="preserve">, and proxy votes received from </w:t>
      </w:r>
      <w:r w:rsidR="002B2F00">
        <w:rPr>
          <w:lang w:eastAsia="en-US"/>
        </w:rPr>
        <w:t>14</w:t>
      </w:r>
      <w:r>
        <w:rPr>
          <w:lang w:eastAsia="en-US"/>
        </w:rPr>
        <w:t xml:space="preserve"> </w:t>
      </w:r>
      <w:r w:rsidR="00607165">
        <w:rPr>
          <w:lang w:eastAsia="en-US"/>
        </w:rPr>
        <w:t>shareholders</w:t>
      </w:r>
      <w:r>
        <w:rPr>
          <w:lang w:eastAsia="en-US"/>
        </w:rPr>
        <w:t xml:space="preserve">. This means a total of </w:t>
      </w:r>
      <w:r w:rsidR="002B2F00">
        <w:rPr>
          <w:lang w:eastAsia="en-US"/>
        </w:rPr>
        <w:t>23</w:t>
      </w:r>
      <w:r w:rsidR="003E6DD0">
        <w:rPr>
          <w:lang w:eastAsia="en-US"/>
        </w:rPr>
        <w:t xml:space="preserve"> </w:t>
      </w:r>
      <w:r>
        <w:rPr>
          <w:lang w:eastAsia="en-US"/>
        </w:rPr>
        <w:t xml:space="preserve">shareholders </w:t>
      </w:r>
      <w:r w:rsidR="002B2F00">
        <w:rPr>
          <w:lang w:eastAsia="en-US"/>
        </w:rPr>
        <w:t>had the opportunity to exercise their voting preferences</w:t>
      </w:r>
      <w:r>
        <w:rPr>
          <w:lang w:eastAsia="en-US"/>
        </w:rPr>
        <w:t xml:space="preserve"> </w:t>
      </w:r>
    </w:p>
    <w:p w14:paraId="497653DC" w14:textId="77777777" w:rsidR="00B427FD" w:rsidRDefault="00B427FD" w:rsidP="00B427FD">
      <w:r>
        <w:rPr>
          <w:lang w:eastAsia="en-US"/>
        </w:rPr>
        <w:t> </w:t>
      </w:r>
    </w:p>
    <w:p w14:paraId="5B7BEEA5" w14:textId="77777777" w:rsidR="00B427FD" w:rsidRPr="0018192A" w:rsidRDefault="00B427FD" w:rsidP="00B427FD">
      <w:pPr>
        <w:rPr>
          <w:b/>
          <w:i/>
        </w:rPr>
      </w:pPr>
      <w:r w:rsidRPr="0018192A">
        <w:rPr>
          <w:b/>
          <w:i/>
          <w:lang w:eastAsia="en-US"/>
        </w:rPr>
        <w:t xml:space="preserve">Present at Meeting  </w:t>
      </w:r>
    </w:p>
    <w:p w14:paraId="3C7F13F9" w14:textId="05C02DCA" w:rsidR="00B427FD" w:rsidRDefault="002B2F00" w:rsidP="00B427FD">
      <w:pPr>
        <w:rPr>
          <w:lang w:eastAsia="en-US"/>
        </w:rPr>
      </w:pPr>
      <w:r>
        <w:rPr>
          <w:lang w:eastAsia="en-US"/>
        </w:rPr>
        <w:t>9</w:t>
      </w:r>
      <w:r w:rsidR="00B427FD">
        <w:rPr>
          <w:lang w:eastAsia="en-US"/>
        </w:rPr>
        <w:t xml:space="preserve"> shareholders (below) and also Helen Roberts, David Reeve, Lisa Reeve, Kestine Kenny,</w:t>
      </w:r>
      <w:r>
        <w:rPr>
          <w:lang w:eastAsia="en-US"/>
        </w:rPr>
        <w:t xml:space="preserve"> Louisa Bayles, Lucy Davis </w:t>
      </w:r>
      <w:r w:rsidR="00B427FD">
        <w:rPr>
          <w:lang w:eastAsia="en-US"/>
        </w:rPr>
        <w:t xml:space="preserve"> </w:t>
      </w:r>
    </w:p>
    <w:p w14:paraId="3BFBF27E" w14:textId="35A480E4" w:rsidR="00B427FD" w:rsidRPr="0018192A" w:rsidRDefault="00B427FD" w:rsidP="0018192A">
      <w:pPr>
        <w:numPr>
          <w:ilvl w:val="0"/>
          <w:numId w:val="1"/>
        </w:numPr>
        <w:rPr>
          <w:rFonts w:eastAsia="Times New Roman"/>
          <w:lang w:eastAsia="en-US"/>
        </w:rPr>
      </w:pPr>
      <w:r w:rsidRPr="0018192A">
        <w:rPr>
          <w:rFonts w:eastAsia="Times New Roman"/>
          <w:lang w:eastAsia="en-US"/>
        </w:rPr>
        <w:t>Mr John Quinn</w:t>
      </w:r>
    </w:p>
    <w:p w14:paraId="6151304C" w14:textId="4373CCA6" w:rsidR="00B427FD" w:rsidRPr="0018192A" w:rsidRDefault="00B427FD" w:rsidP="0018192A">
      <w:pPr>
        <w:numPr>
          <w:ilvl w:val="0"/>
          <w:numId w:val="1"/>
        </w:numPr>
        <w:rPr>
          <w:rFonts w:eastAsia="Times New Roman"/>
          <w:lang w:eastAsia="en-US"/>
        </w:rPr>
      </w:pPr>
      <w:r w:rsidRPr="0018192A">
        <w:rPr>
          <w:rFonts w:eastAsia="Times New Roman"/>
          <w:lang w:eastAsia="en-US"/>
        </w:rPr>
        <w:t>Mr Stuart Roberts</w:t>
      </w:r>
    </w:p>
    <w:p w14:paraId="58DD2C65" w14:textId="0626F560" w:rsidR="002B2F00" w:rsidRPr="002B2F00" w:rsidRDefault="00B427FD" w:rsidP="009D1703">
      <w:pPr>
        <w:numPr>
          <w:ilvl w:val="0"/>
          <w:numId w:val="1"/>
        </w:numPr>
        <w:rPr>
          <w:rFonts w:eastAsia="Times New Roman"/>
          <w:lang w:eastAsia="en-US"/>
        </w:rPr>
      </w:pPr>
      <w:r w:rsidRPr="002B2F00">
        <w:rPr>
          <w:rFonts w:eastAsia="Times New Roman"/>
          <w:lang w:eastAsia="en-US"/>
        </w:rPr>
        <w:t>Mrs Kerry Newnham</w:t>
      </w:r>
    </w:p>
    <w:p w14:paraId="7EEDCAF2" w14:textId="35A02434" w:rsidR="002B2F00" w:rsidRDefault="002B2F00" w:rsidP="0018192A">
      <w:pPr>
        <w:numPr>
          <w:ilvl w:val="0"/>
          <w:numId w:val="1"/>
        </w:numPr>
        <w:rPr>
          <w:rFonts w:eastAsia="Times New Roman"/>
          <w:lang w:eastAsia="en-US"/>
        </w:rPr>
      </w:pPr>
      <w:r>
        <w:rPr>
          <w:rFonts w:eastAsia="Times New Roman"/>
          <w:lang w:eastAsia="en-US"/>
        </w:rPr>
        <w:t>Ann Dempsey</w:t>
      </w:r>
    </w:p>
    <w:p w14:paraId="464727CF" w14:textId="77777777" w:rsidR="002B2F00" w:rsidRDefault="002B2F00" w:rsidP="0018192A">
      <w:pPr>
        <w:numPr>
          <w:ilvl w:val="0"/>
          <w:numId w:val="1"/>
        </w:numPr>
        <w:rPr>
          <w:rFonts w:eastAsia="Times New Roman"/>
          <w:lang w:eastAsia="en-US"/>
        </w:rPr>
      </w:pPr>
      <w:r>
        <w:rPr>
          <w:rFonts w:eastAsia="Times New Roman"/>
          <w:lang w:eastAsia="en-US"/>
        </w:rPr>
        <w:t>Gaye Finlay</w:t>
      </w:r>
    </w:p>
    <w:p w14:paraId="10815E71" w14:textId="77777777" w:rsidR="002B2F00" w:rsidRDefault="002B2F00" w:rsidP="0018192A">
      <w:pPr>
        <w:numPr>
          <w:ilvl w:val="0"/>
          <w:numId w:val="1"/>
        </w:numPr>
        <w:rPr>
          <w:rFonts w:eastAsia="Times New Roman"/>
          <w:lang w:eastAsia="en-US"/>
        </w:rPr>
      </w:pPr>
      <w:r>
        <w:rPr>
          <w:rFonts w:eastAsia="Times New Roman"/>
          <w:lang w:eastAsia="en-US"/>
        </w:rPr>
        <w:t xml:space="preserve">Bruce Foy </w:t>
      </w:r>
    </w:p>
    <w:p w14:paraId="20538F61" w14:textId="77777777" w:rsidR="002B2F00" w:rsidRDefault="002B2F00" w:rsidP="006131D0">
      <w:pPr>
        <w:numPr>
          <w:ilvl w:val="0"/>
          <w:numId w:val="1"/>
        </w:numPr>
        <w:rPr>
          <w:rFonts w:eastAsia="Times New Roman"/>
          <w:lang w:eastAsia="en-US"/>
        </w:rPr>
      </w:pPr>
      <w:r w:rsidRPr="002B2F00">
        <w:rPr>
          <w:rFonts w:eastAsia="Times New Roman"/>
          <w:lang w:eastAsia="en-US"/>
        </w:rPr>
        <w:t xml:space="preserve">Alex Mc Taggart </w:t>
      </w:r>
      <w:r w:rsidR="00B427FD" w:rsidRPr="002B2F00">
        <w:rPr>
          <w:rFonts w:eastAsia="Times New Roman"/>
          <w:lang w:eastAsia="en-US"/>
        </w:rPr>
        <w:t xml:space="preserve"> </w:t>
      </w:r>
    </w:p>
    <w:p w14:paraId="0BB34D3F" w14:textId="7E9E774C" w:rsidR="00B427FD" w:rsidRPr="002B2F00" w:rsidRDefault="00B427FD" w:rsidP="006131D0">
      <w:pPr>
        <w:numPr>
          <w:ilvl w:val="0"/>
          <w:numId w:val="1"/>
        </w:numPr>
        <w:rPr>
          <w:rFonts w:eastAsia="Times New Roman"/>
          <w:lang w:eastAsia="en-US"/>
        </w:rPr>
      </w:pPr>
      <w:r w:rsidRPr="002B2F00">
        <w:rPr>
          <w:rFonts w:eastAsia="Times New Roman"/>
          <w:lang w:eastAsia="en-US"/>
        </w:rPr>
        <w:t>Mrs Annmarie Reeve</w:t>
      </w:r>
    </w:p>
    <w:p w14:paraId="17239949" w14:textId="0340D8D0" w:rsidR="00B427FD" w:rsidRPr="002B2F00" w:rsidRDefault="00B427FD" w:rsidP="002B2F00">
      <w:pPr>
        <w:ind w:left="720"/>
        <w:rPr>
          <w:rFonts w:eastAsia="Times New Roman"/>
          <w:lang w:eastAsia="en-US"/>
        </w:rPr>
      </w:pPr>
      <w:r w:rsidRPr="002B2F00">
        <w:rPr>
          <w:rFonts w:eastAsia="Times New Roman"/>
          <w:lang w:eastAsia="en-US"/>
        </w:rPr>
        <w:t xml:space="preserve"> </w:t>
      </w:r>
    </w:p>
    <w:p w14:paraId="3FD81FF9" w14:textId="77777777" w:rsidR="00B427FD" w:rsidRDefault="00B427FD" w:rsidP="00B427FD"/>
    <w:p w14:paraId="3318D918" w14:textId="29214F90" w:rsidR="00B427FD" w:rsidRDefault="00B427FD" w:rsidP="00B427FD">
      <w:r>
        <w:rPr>
          <w:lang w:eastAsia="en-US"/>
        </w:rPr>
        <w:t>Apologies received from</w:t>
      </w:r>
      <w:r w:rsidR="00BF1085">
        <w:rPr>
          <w:lang w:eastAsia="en-US"/>
        </w:rPr>
        <w:t>:</w:t>
      </w:r>
      <w:r>
        <w:rPr>
          <w:lang w:eastAsia="en-US"/>
        </w:rPr>
        <w:t xml:space="preserve"> </w:t>
      </w:r>
    </w:p>
    <w:p w14:paraId="5B4D45FC" w14:textId="01BE3B3B" w:rsidR="00B427FD" w:rsidRDefault="00B427FD" w:rsidP="0018192A">
      <w:pPr>
        <w:numPr>
          <w:ilvl w:val="0"/>
          <w:numId w:val="1"/>
        </w:numPr>
        <w:rPr>
          <w:rFonts w:eastAsia="Times New Roman"/>
          <w:lang w:eastAsia="en-US"/>
        </w:rPr>
      </w:pPr>
      <w:r w:rsidRPr="0018192A">
        <w:rPr>
          <w:rFonts w:eastAsia="Times New Roman"/>
          <w:lang w:eastAsia="en-US"/>
        </w:rPr>
        <w:t xml:space="preserve">Mr Mark Lumby </w:t>
      </w:r>
    </w:p>
    <w:p w14:paraId="79F2F5EF" w14:textId="382FB5C9" w:rsidR="002B2F00" w:rsidRDefault="002B2F00" w:rsidP="0018192A">
      <w:pPr>
        <w:numPr>
          <w:ilvl w:val="0"/>
          <w:numId w:val="1"/>
        </w:numPr>
        <w:rPr>
          <w:rFonts w:eastAsia="Times New Roman"/>
          <w:lang w:eastAsia="en-US"/>
        </w:rPr>
      </w:pPr>
      <w:r>
        <w:rPr>
          <w:rFonts w:eastAsia="Times New Roman"/>
          <w:lang w:eastAsia="en-US"/>
        </w:rPr>
        <w:t xml:space="preserve">Mr Matthew Waters </w:t>
      </w:r>
    </w:p>
    <w:p w14:paraId="195DA8B4" w14:textId="5397B0F7" w:rsidR="002B2F00" w:rsidRPr="0018192A" w:rsidRDefault="002B2F00" w:rsidP="0018192A">
      <w:pPr>
        <w:numPr>
          <w:ilvl w:val="0"/>
          <w:numId w:val="1"/>
        </w:numPr>
        <w:rPr>
          <w:rFonts w:eastAsia="Times New Roman"/>
          <w:lang w:eastAsia="en-US"/>
        </w:rPr>
      </w:pPr>
      <w:r>
        <w:rPr>
          <w:rFonts w:eastAsia="Times New Roman"/>
          <w:lang w:eastAsia="en-US"/>
        </w:rPr>
        <w:t xml:space="preserve">Mr Graeme Gibson </w:t>
      </w:r>
    </w:p>
    <w:p w14:paraId="3692FDC1" w14:textId="77777777" w:rsidR="00B427FD" w:rsidRDefault="00B427FD" w:rsidP="00B427FD">
      <w:r>
        <w:rPr>
          <w:lang w:eastAsia="en-US"/>
        </w:rPr>
        <w:t> </w:t>
      </w:r>
    </w:p>
    <w:p w14:paraId="27E4DB3F" w14:textId="7A6D7987" w:rsidR="00607165" w:rsidRPr="0002374B" w:rsidRDefault="00607165" w:rsidP="00607165">
      <w:pPr>
        <w:rPr>
          <w:b/>
          <w:u w:val="single"/>
        </w:rPr>
      </w:pPr>
      <w:r>
        <w:rPr>
          <w:b/>
          <w:u w:val="single"/>
        </w:rPr>
        <w:t>Minutes of previous AGM</w:t>
      </w:r>
    </w:p>
    <w:p w14:paraId="35633661" w14:textId="68E1B590" w:rsidR="0002374B" w:rsidRDefault="00607165" w:rsidP="00607165">
      <w:r>
        <w:rPr>
          <w:lang w:eastAsia="en-US"/>
        </w:rPr>
        <w:t xml:space="preserve">The </w:t>
      </w:r>
      <w:r>
        <w:t>m</w:t>
      </w:r>
      <w:r w:rsidR="0002374B">
        <w:t xml:space="preserve">inutes </w:t>
      </w:r>
      <w:r>
        <w:t xml:space="preserve">of </w:t>
      </w:r>
      <w:proofErr w:type="spellStart"/>
      <w:r>
        <w:t>Gunyang’s</w:t>
      </w:r>
      <w:proofErr w:type="spellEnd"/>
      <w:r>
        <w:t xml:space="preserve"> 201</w:t>
      </w:r>
      <w:r w:rsidR="002B2F00">
        <w:t>8</w:t>
      </w:r>
      <w:r>
        <w:t xml:space="preserve"> Annual General Meeting were </w:t>
      </w:r>
      <w:r w:rsidR="0002374B">
        <w:t>circulated</w:t>
      </w:r>
      <w:r>
        <w:t xml:space="preserve"> and confirmed as a correct record</w:t>
      </w:r>
      <w:r w:rsidR="00BF1085">
        <w:t xml:space="preserve"> of the meeting</w:t>
      </w:r>
      <w:r>
        <w:t xml:space="preserve">. There were </w:t>
      </w:r>
      <w:r w:rsidR="0002374B">
        <w:t>no mat</w:t>
      </w:r>
      <w:r w:rsidR="00837DBF">
        <w:t>t</w:t>
      </w:r>
      <w:r w:rsidR="0002374B">
        <w:t xml:space="preserve">ers arising </w:t>
      </w:r>
      <w:r>
        <w:t>which needed to be discussed.</w:t>
      </w:r>
    </w:p>
    <w:p w14:paraId="32A865E8" w14:textId="300F5774" w:rsidR="0002374B" w:rsidRDefault="0002374B" w:rsidP="00B427FD"/>
    <w:p w14:paraId="2762E252" w14:textId="77777777" w:rsidR="002B2F00" w:rsidRDefault="002B2F00" w:rsidP="00B427FD">
      <w:pPr>
        <w:rPr>
          <w:b/>
          <w:u w:val="single"/>
        </w:rPr>
      </w:pPr>
      <w:r>
        <w:rPr>
          <w:b/>
          <w:u w:val="single"/>
        </w:rPr>
        <w:t xml:space="preserve">Directors Report </w:t>
      </w:r>
    </w:p>
    <w:p w14:paraId="2BEDE5BA" w14:textId="26C85308" w:rsidR="0002374B" w:rsidRDefault="00E67639" w:rsidP="00B427FD">
      <w:pPr>
        <w:rPr>
          <w:rStyle w:val="Hyperlink"/>
        </w:rPr>
      </w:pPr>
      <w:hyperlink r:id="rId6" w:history="1">
        <w:r w:rsidR="00A0246C">
          <w:rPr>
            <w:rStyle w:val="Hyperlink"/>
          </w:rPr>
          <w:t>https://gunyang.com.au/wp-content/uploads/2019/10/Directors-Report-2019.pdf</w:t>
        </w:r>
      </w:hyperlink>
    </w:p>
    <w:p w14:paraId="16B63D51" w14:textId="685B15A1" w:rsidR="00A0246C" w:rsidRDefault="00A0246C" w:rsidP="00B427FD"/>
    <w:p w14:paraId="0959AD17" w14:textId="5051F889" w:rsidR="00A0246C" w:rsidRPr="00A0246C" w:rsidRDefault="00A0246C" w:rsidP="00B427FD">
      <w:pPr>
        <w:rPr>
          <w:b/>
          <w:bCs/>
          <w:u w:val="single"/>
        </w:rPr>
      </w:pPr>
    </w:p>
    <w:p w14:paraId="73B88DE9" w14:textId="1A2D0EAA" w:rsidR="00A0246C" w:rsidRPr="00A0246C" w:rsidRDefault="00A0246C" w:rsidP="00B427FD">
      <w:pPr>
        <w:rPr>
          <w:b/>
          <w:bCs/>
          <w:u w:val="single"/>
        </w:rPr>
      </w:pPr>
      <w:r w:rsidRPr="00A0246C">
        <w:rPr>
          <w:b/>
          <w:bCs/>
          <w:u w:val="single"/>
        </w:rPr>
        <w:t>Financial Report</w:t>
      </w:r>
    </w:p>
    <w:p w14:paraId="141BEE7D" w14:textId="78940D1B" w:rsidR="00A0246C" w:rsidRDefault="00E67639" w:rsidP="00B427FD">
      <w:pPr>
        <w:rPr>
          <w:rStyle w:val="Hyperlink"/>
        </w:rPr>
      </w:pPr>
      <w:hyperlink r:id="rId7" w:history="1">
        <w:r w:rsidR="00A0246C">
          <w:rPr>
            <w:rStyle w:val="Hyperlink"/>
          </w:rPr>
          <w:t>https://gunyang.com.au/wp-content/uploads/2019/10/Gunyang-Ski-Lodge-Financial-Report-30-June-2019.pdf</w:t>
        </w:r>
      </w:hyperlink>
    </w:p>
    <w:p w14:paraId="62C7B460" w14:textId="225FB28D" w:rsidR="00092F0C" w:rsidRDefault="00092F0C" w:rsidP="00B427FD">
      <w:pPr>
        <w:rPr>
          <w:rStyle w:val="Hyperlink"/>
        </w:rPr>
      </w:pPr>
    </w:p>
    <w:p w14:paraId="4C517F5F" w14:textId="6D904988" w:rsidR="00092F0C" w:rsidRDefault="00092F0C" w:rsidP="00B427FD">
      <w:pPr>
        <w:rPr>
          <w:rStyle w:val="Hyperlink"/>
        </w:rPr>
      </w:pPr>
    </w:p>
    <w:p w14:paraId="6A8848A4" w14:textId="77777777" w:rsidR="00092F0C" w:rsidRDefault="00092F0C" w:rsidP="00607165">
      <w:pPr>
        <w:rPr>
          <w:b/>
          <w:u w:val="single"/>
        </w:rPr>
      </w:pPr>
    </w:p>
    <w:p w14:paraId="3141D98E" w14:textId="02720075" w:rsidR="00607165" w:rsidRDefault="00607165" w:rsidP="00607165">
      <w:pPr>
        <w:rPr>
          <w:b/>
          <w:u w:val="single"/>
        </w:rPr>
      </w:pPr>
      <w:r>
        <w:rPr>
          <w:b/>
          <w:u w:val="single"/>
        </w:rPr>
        <w:lastRenderedPageBreak/>
        <w:t>Appointment of Officers and Directors</w:t>
      </w:r>
    </w:p>
    <w:p w14:paraId="49B46784" w14:textId="1B9C3A0A" w:rsidR="00B427FD" w:rsidRDefault="00607165" w:rsidP="00B427FD">
      <w:r>
        <w:rPr>
          <w:lang w:eastAsia="en-US"/>
        </w:rPr>
        <w:t>The Chairman asked for nominations and shareholders resolved to appoint the following o</w:t>
      </w:r>
      <w:r w:rsidR="00B427FD">
        <w:rPr>
          <w:lang w:eastAsia="en-US"/>
        </w:rPr>
        <w:t>fficials</w:t>
      </w:r>
      <w:r>
        <w:rPr>
          <w:lang w:eastAsia="en-US"/>
        </w:rPr>
        <w:t>:</w:t>
      </w:r>
      <w:r w:rsidR="00B427FD">
        <w:rPr>
          <w:lang w:eastAsia="en-US"/>
        </w:rPr>
        <w:t xml:space="preserve"> </w:t>
      </w:r>
    </w:p>
    <w:p w14:paraId="28F4145D" w14:textId="536B500C" w:rsidR="00B427FD" w:rsidRDefault="00B427FD" w:rsidP="00B427FD">
      <w:pPr>
        <w:numPr>
          <w:ilvl w:val="0"/>
          <w:numId w:val="1"/>
        </w:numPr>
        <w:rPr>
          <w:rFonts w:eastAsia="Times New Roman"/>
        </w:rPr>
      </w:pPr>
      <w:r>
        <w:rPr>
          <w:rFonts w:eastAsia="Times New Roman"/>
          <w:lang w:eastAsia="en-US"/>
        </w:rPr>
        <w:t>Chair</w:t>
      </w:r>
      <w:r w:rsidR="00607165">
        <w:rPr>
          <w:rFonts w:eastAsia="Times New Roman"/>
          <w:lang w:eastAsia="en-US"/>
        </w:rPr>
        <w:t>man of Directors</w:t>
      </w:r>
      <w:r>
        <w:rPr>
          <w:rFonts w:eastAsia="Times New Roman"/>
          <w:lang w:eastAsia="en-US"/>
        </w:rPr>
        <w:t xml:space="preserve"> - John Quinn </w:t>
      </w:r>
      <w:r w:rsidR="00607165">
        <w:rPr>
          <w:rFonts w:eastAsia="Times New Roman"/>
          <w:lang w:eastAsia="en-US"/>
        </w:rPr>
        <w:t xml:space="preserve">– </w:t>
      </w:r>
      <w:r>
        <w:rPr>
          <w:rFonts w:eastAsia="Times New Roman"/>
          <w:lang w:eastAsia="en-US"/>
        </w:rPr>
        <w:t xml:space="preserve">re-elected as Chair </w:t>
      </w:r>
    </w:p>
    <w:p w14:paraId="36BDEC5B" w14:textId="491CC124" w:rsidR="00B427FD" w:rsidRDefault="00B427FD" w:rsidP="00B427FD">
      <w:pPr>
        <w:numPr>
          <w:ilvl w:val="0"/>
          <w:numId w:val="1"/>
        </w:numPr>
        <w:rPr>
          <w:rFonts w:eastAsia="Times New Roman"/>
        </w:rPr>
      </w:pPr>
      <w:r>
        <w:rPr>
          <w:rFonts w:eastAsia="Times New Roman"/>
          <w:lang w:eastAsia="en-US"/>
        </w:rPr>
        <w:t>Secretary -</w:t>
      </w:r>
      <w:r w:rsidR="002B2F00">
        <w:rPr>
          <w:rFonts w:eastAsia="Times New Roman"/>
          <w:lang w:eastAsia="en-US"/>
        </w:rPr>
        <w:t xml:space="preserve">Lucy Davies </w:t>
      </w:r>
      <w:r>
        <w:rPr>
          <w:rFonts w:eastAsia="Times New Roman"/>
          <w:lang w:eastAsia="en-US"/>
        </w:rPr>
        <w:t xml:space="preserve"> – elected as secretary  </w:t>
      </w:r>
    </w:p>
    <w:p w14:paraId="2F213E38" w14:textId="56EAC1F6" w:rsidR="00B427FD" w:rsidRPr="0018192A" w:rsidRDefault="00607165" w:rsidP="00B427FD">
      <w:pPr>
        <w:rPr>
          <w:b/>
        </w:rPr>
      </w:pPr>
      <w:r w:rsidRPr="0018192A">
        <w:rPr>
          <w:b/>
          <w:lang w:eastAsia="en-US"/>
        </w:rPr>
        <w:t xml:space="preserve">Directors </w:t>
      </w:r>
    </w:p>
    <w:p w14:paraId="295CB80C" w14:textId="61A058FD" w:rsidR="00B427FD" w:rsidRDefault="002B2F00" w:rsidP="00B427FD">
      <w:pPr>
        <w:numPr>
          <w:ilvl w:val="0"/>
          <w:numId w:val="2"/>
        </w:numPr>
        <w:rPr>
          <w:rFonts w:eastAsia="Times New Roman"/>
        </w:rPr>
      </w:pPr>
      <w:r>
        <w:rPr>
          <w:rFonts w:eastAsia="Times New Roman"/>
          <w:lang w:eastAsia="en-US"/>
        </w:rPr>
        <w:t xml:space="preserve">Helen </w:t>
      </w:r>
      <w:r w:rsidR="00B427FD">
        <w:rPr>
          <w:rFonts w:eastAsia="Times New Roman"/>
          <w:lang w:eastAsia="en-US"/>
        </w:rPr>
        <w:t xml:space="preserve">Roberts </w:t>
      </w:r>
      <w:r w:rsidR="00837DBF">
        <w:rPr>
          <w:rFonts w:eastAsia="Times New Roman"/>
          <w:lang w:eastAsia="en-US"/>
        </w:rPr>
        <w:t xml:space="preserve">– </w:t>
      </w:r>
      <w:r w:rsidR="00B427FD">
        <w:rPr>
          <w:rFonts w:eastAsia="Times New Roman"/>
          <w:lang w:eastAsia="en-US"/>
        </w:rPr>
        <w:t>re-elected as Director</w:t>
      </w:r>
    </w:p>
    <w:p w14:paraId="650D65B2" w14:textId="4831CD2F" w:rsidR="00B427FD" w:rsidRDefault="00B427FD" w:rsidP="00B427FD">
      <w:pPr>
        <w:numPr>
          <w:ilvl w:val="0"/>
          <w:numId w:val="2"/>
        </w:numPr>
        <w:rPr>
          <w:rFonts w:eastAsia="Times New Roman"/>
        </w:rPr>
      </w:pPr>
      <w:r>
        <w:rPr>
          <w:rFonts w:eastAsia="Times New Roman"/>
          <w:lang w:eastAsia="en-US"/>
        </w:rPr>
        <w:t>Ma</w:t>
      </w:r>
      <w:r w:rsidR="002B2F00">
        <w:rPr>
          <w:rFonts w:eastAsia="Times New Roman"/>
          <w:lang w:eastAsia="en-US"/>
        </w:rPr>
        <w:t xml:space="preserve">rk Lumby </w:t>
      </w:r>
      <w:r>
        <w:rPr>
          <w:rFonts w:eastAsia="Times New Roman"/>
          <w:lang w:eastAsia="en-US"/>
        </w:rPr>
        <w:t xml:space="preserve"> – </w:t>
      </w:r>
      <w:r w:rsidR="002B2F00">
        <w:rPr>
          <w:rFonts w:eastAsia="Times New Roman"/>
          <w:lang w:eastAsia="en-US"/>
        </w:rPr>
        <w:t>re-</w:t>
      </w:r>
      <w:r>
        <w:rPr>
          <w:rFonts w:eastAsia="Times New Roman"/>
          <w:lang w:eastAsia="en-US"/>
        </w:rPr>
        <w:t xml:space="preserve">elected as Director </w:t>
      </w:r>
    </w:p>
    <w:p w14:paraId="2DC634AA" w14:textId="7329594F" w:rsidR="002B2F00" w:rsidRDefault="002B2F00" w:rsidP="00B427FD">
      <w:pPr>
        <w:numPr>
          <w:ilvl w:val="0"/>
          <w:numId w:val="2"/>
        </w:numPr>
        <w:rPr>
          <w:rFonts w:eastAsia="Times New Roman"/>
        </w:rPr>
      </w:pPr>
      <w:r>
        <w:rPr>
          <w:rFonts w:eastAsia="Times New Roman"/>
          <w:lang w:eastAsia="en-US"/>
        </w:rPr>
        <w:t xml:space="preserve">Bruce Foy – elected as Director </w:t>
      </w:r>
    </w:p>
    <w:p w14:paraId="4E03467D" w14:textId="30EAC411" w:rsidR="00B427FD" w:rsidRDefault="002B2F00" w:rsidP="00B427FD">
      <w:pPr>
        <w:numPr>
          <w:ilvl w:val="0"/>
          <w:numId w:val="2"/>
        </w:numPr>
        <w:rPr>
          <w:rFonts w:eastAsia="Times New Roman"/>
        </w:rPr>
      </w:pPr>
      <w:r>
        <w:rPr>
          <w:rFonts w:eastAsia="Times New Roman"/>
          <w:lang w:eastAsia="en-US"/>
        </w:rPr>
        <w:t xml:space="preserve">David Reeve </w:t>
      </w:r>
      <w:r w:rsidR="00B427FD">
        <w:rPr>
          <w:rFonts w:eastAsia="Times New Roman"/>
          <w:lang w:eastAsia="en-US"/>
        </w:rPr>
        <w:t xml:space="preserve"> </w:t>
      </w:r>
      <w:r w:rsidR="00837DBF">
        <w:rPr>
          <w:rFonts w:eastAsia="Times New Roman"/>
          <w:lang w:eastAsia="en-US"/>
        </w:rPr>
        <w:t xml:space="preserve">– </w:t>
      </w:r>
      <w:r w:rsidR="00B427FD">
        <w:rPr>
          <w:rFonts w:eastAsia="Times New Roman"/>
          <w:lang w:eastAsia="en-US"/>
        </w:rPr>
        <w:t xml:space="preserve">elected as </w:t>
      </w:r>
      <w:r w:rsidR="00837DBF">
        <w:rPr>
          <w:rFonts w:eastAsia="Times New Roman"/>
          <w:lang w:eastAsia="en-US"/>
        </w:rPr>
        <w:t>D</w:t>
      </w:r>
      <w:r w:rsidR="00B427FD">
        <w:rPr>
          <w:rFonts w:eastAsia="Times New Roman"/>
          <w:lang w:eastAsia="en-US"/>
        </w:rPr>
        <w:t xml:space="preserve">irector </w:t>
      </w:r>
    </w:p>
    <w:p w14:paraId="4E793489" w14:textId="77777777" w:rsidR="00607165" w:rsidRDefault="00607165" w:rsidP="0018192A">
      <w:pPr>
        <w:rPr>
          <w:rFonts w:eastAsia="Times New Roman"/>
        </w:rPr>
      </w:pPr>
    </w:p>
    <w:p w14:paraId="1AE144F0" w14:textId="1BA0CF8B" w:rsidR="00607165" w:rsidRDefault="00607165" w:rsidP="0018192A">
      <w:pPr>
        <w:rPr>
          <w:rFonts w:eastAsia="Times New Roman"/>
        </w:rPr>
      </w:pPr>
      <w:r>
        <w:rPr>
          <w:rFonts w:eastAsia="Times New Roman"/>
        </w:rPr>
        <w:t xml:space="preserve">The Chairman noted that </w:t>
      </w:r>
      <w:r w:rsidR="002B2F00">
        <w:rPr>
          <w:rFonts w:eastAsia="Times New Roman"/>
        </w:rPr>
        <w:t>Louisa Bayles</w:t>
      </w:r>
      <w:r w:rsidR="00180F77">
        <w:rPr>
          <w:rFonts w:eastAsia="Times New Roman"/>
        </w:rPr>
        <w:t xml:space="preserve"> resigned as a </w:t>
      </w:r>
      <w:r w:rsidR="002B2F00">
        <w:rPr>
          <w:rFonts w:eastAsia="Times New Roman"/>
        </w:rPr>
        <w:t xml:space="preserve">secretary </w:t>
      </w:r>
      <w:r w:rsidR="00180F77">
        <w:rPr>
          <w:rFonts w:eastAsia="Times New Roman"/>
        </w:rPr>
        <w:t xml:space="preserve">and that </w:t>
      </w:r>
      <w:r w:rsidR="002B2F00">
        <w:rPr>
          <w:rFonts w:eastAsia="Times New Roman"/>
        </w:rPr>
        <w:t xml:space="preserve">Stuart </w:t>
      </w:r>
      <w:r w:rsidR="00180F77">
        <w:rPr>
          <w:rFonts w:eastAsia="Times New Roman"/>
        </w:rPr>
        <w:t>Roberts,</w:t>
      </w:r>
      <w:r w:rsidR="005A57C0">
        <w:rPr>
          <w:rFonts w:eastAsia="Times New Roman"/>
        </w:rPr>
        <w:t xml:space="preserve"> </w:t>
      </w:r>
      <w:r w:rsidR="00180F77">
        <w:rPr>
          <w:rFonts w:eastAsia="Times New Roman"/>
        </w:rPr>
        <w:t>Kerry Newnham</w:t>
      </w:r>
      <w:r w:rsidR="002B2F00">
        <w:rPr>
          <w:rFonts w:eastAsia="Times New Roman"/>
        </w:rPr>
        <w:t>, Kestine Kenny and Matthew Waters</w:t>
      </w:r>
      <w:r w:rsidR="00180F77">
        <w:rPr>
          <w:rFonts w:eastAsia="Times New Roman"/>
        </w:rPr>
        <w:t xml:space="preserve"> remained as Directors of Gunyang Ski Lodge Limited.</w:t>
      </w:r>
    </w:p>
    <w:p w14:paraId="6BF1C29B" w14:textId="77777777" w:rsidR="00B427FD" w:rsidRDefault="00B427FD" w:rsidP="00B427FD">
      <w:r>
        <w:rPr>
          <w:lang w:eastAsia="en-US"/>
        </w:rPr>
        <w:t> </w:t>
      </w:r>
    </w:p>
    <w:p w14:paraId="009C8932" w14:textId="23FAE6AC" w:rsidR="00180F77" w:rsidRDefault="00180F77" w:rsidP="00180F77">
      <w:pPr>
        <w:rPr>
          <w:b/>
          <w:u w:val="single"/>
        </w:rPr>
      </w:pPr>
      <w:r>
        <w:rPr>
          <w:b/>
          <w:u w:val="single"/>
        </w:rPr>
        <w:t>Auditors</w:t>
      </w:r>
    </w:p>
    <w:p w14:paraId="303CA962" w14:textId="301C1007" w:rsidR="00607165" w:rsidRDefault="00607165" w:rsidP="0018192A">
      <w:pPr>
        <w:rPr>
          <w:rFonts w:eastAsia="Times New Roman"/>
        </w:rPr>
      </w:pPr>
      <w:r>
        <w:rPr>
          <w:rFonts w:eastAsia="Times New Roman"/>
        </w:rPr>
        <w:t>Shareholders resolved to appoint Pitcher Partners as auditors of Gunyang Ski Lodge Limited for the year to 30 June 2</w:t>
      </w:r>
      <w:r w:rsidR="002B2F00">
        <w:rPr>
          <w:rFonts w:eastAsia="Times New Roman"/>
        </w:rPr>
        <w:t>020</w:t>
      </w:r>
    </w:p>
    <w:p w14:paraId="528CC591" w14:textId="39D5442B" w:rsidR="003E6DD0" w:rsidRPr="00B90321" w:rsidRDefault="003E6DD0" w:rsidP="003E6DD0">
      <w:pPr>
        <w:rPr>
          <w:rFonts w:eastAsia="Times New Roman"/>
          <w:b/>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p>
    <w:p w14:paraId="7D84206B" w14:textId="6EFC87AE" w:rsidR="003E6DD0" w:rsidRDefault="003E6DD0" w:rsidP="003E6DD0">
      <w:pPr>
        <w:rPr>
          <w:rFonts w:eastAsia="Times New Roman"/>
        </w:rPr>
      </w:pPr>
      <w:r>
        <w:rPr>
          <w:rFonts w:eastAsia="Times New Roman"/>
        </w:rPr>
        <w:t xml:space="preserve">Shareholders in favour of appointing Pitcher Partners </w:t>
      </w:r>
      <w:r>
        <w:rPr>
          <w:rFonts w:eastAsia="Times New Roman"/>
        </w:rPr>
        <w:tab/>
      </w:r>
      <w:r w:rsidR="002B2F00">
        <w:rPr>
          <w:rFonts w:eastAsia="Times New Roman"/>
        </w:rPr>
        <w:t xml:space="preserve">all present and proxies </w:t>
      </w:r>
    </w:p>
    <w:p w14:paraId="50DC936B" w14:textId="3C9D7E7C" w:rsidR="003E6DD0" w:rsidRDefault="003E6DD0" w:rsidP="003E6DD0">
      <w:pPr>
        <w:rPr>
          <w:rFonts w:eastAsia="Times New Roman"/>
        </w:rPr>
      </w:pPr>
      <w:r>
        <w:rPr>
          <w:rFonts w:eastAsia="Times New Roman"/>
        </w:rPr>
        <w:t>Shareholders against appointing Pitcher Partners</w:t>
      </w:r>
      <w:r>
        <w:rPr>
          <w:rFonts w:eastAsia="Times New Roman"/>
        </w:rPr>
        <w:tab/>
      </w:r>
      <w:r w:rsidR="0018192A">
        <w:rPr>
          <w:rFonts w:eastAsia="Times New Roman"/>
        </w:rPr>
        <w:t>0</w:t>
      </w:r>
      <w:r>
        <w:rPr>
          <w:rFonts w:eastAsia="Times New Roman"/>
        </w:rPr>
        <w:tab/>
      </w:r>
      <w:r>
        <w:rPr>
          <w:rFonts w:eastAsia="Times New Roman"/>
        </w:rPr>
        <w:tab/>
      </w:r>
    </w:p>
    <w:p w14:paraId="3910551A" w14:textId="1E213438" w:rsidR="003E6DD0" w:rsidRPr="00B90321" w:rsidRDefault="003E6DD0" w:rsidP="003E6DD0">
      <w:pPr>
        <w:rPr>
          <w:rFonts w:eastAsia="Times New Roman"/>
          <w:b/>
        </w:rPr>
      </w:pPr>
      <w:r w:rsidRPr="00B90321">
        <w:rPr>
          <w:rFonts w:eastAsia="Times New Roman"/>
          <w:b/>
        </w:rPr>
        <w:t>Total</w:t>
      </w:r>
      <w:r w:rsidRPr="00B90321">
        <w:rPr>
          <w:rFonts w:eastAsia="Times New Roman"/>
          <w:b/>
        </w:rPr>
        <w:tab/>
      </w:r>
      <w:r w:rsidRPr="00B90321">
        <w:rPr>
          <w:rFonts w:eastAsia="Times New Roman"/>
          <w:b/>
        </w:rPr>
        <w:tab/>
      </w:r>
      <w:r w:rsidRPr="00B90321">
        <w:rPr>
          <w:rFonts w:eastAsia="Times New Roman"/>
          <w:b/>
        </w:rPr>
        <w:tab/>
      </w:r>
      <w:r w:rsidRPr="00B90321">
        <w:rPr>
          <w:rFonts w:eastAsia="Times New Roman"/>
          <w:b/>
        </w:rPr>
        <w:tab/>
      </w:r>
      <w:r w:rsidRPr="00B90321">
        <w:rPr>
          <w:rFonts w:eastAsia="Times New Roman"/>
          <w:b/>
        </w:rPr>
        <w:tab/>
      </w:r>
      <w:r w:rsidRPr="00B90321">
        <w:rPr>
          <w:rFonts w:eastAsia="Times New Roman"/>
          <w:b/>
        </w:rPr>
        <w:tab/>
      </w:r>
      <w:r w:rsidRPr="00B90321">
        <w:rPr>
          <w:rFonts w:eastAsia="Times New Roman"/>
          <w:b/>
        </w:rPr>
        <w:tab/>
      </w:r>
      <w:r w:rsidR="001D5429">
        <w:rPr>
          <w:rFonts w:eastAsia="Times New Roman"/>
          <w:b/>
        </w:rPr>
        <w:t>23</w:t>
      </w:r>
      <w:r w:rsidRPr="00B90321">
        <w:rPr>
          <w:rFonts w:eastAsia="Times New Roman"/>
          <w:b/>
        </w:rPr>
        <w:tab/>
      </w:r>
      <w:r w:rsidRPr="00B90321">
        <w:rPr>
          <w:rFonts w:eastAsia="Times New Roman"/>
          <w:b/>
        </w:rPr>
        <w:tab/>
        <w:t>100%</w:t>
      </w:r>
    </w:p>
    <w:p w14:paraId="52B47A20" w14:textId="77777777" w:rsidR="00B427FD" w:rsidRDefault="00B427FD" w:rsidP="00B427FD">
      <w:r>
        <w:rPr>
          <w:lang w:eastAsia="en-US"/>
        </w:rPr>
        <w:t> </w:t>
      </w:r>
    </w:p>
    <w:p w14:paraId="637B89A6" w14:textId="5F772E92" w:rsidR="00180F77" w:rsidRDefault="00B427FD" w:rsidP="0018192A">
      <w:pPr>
        <w:rPr>
          <w:b/>
          <w:u w:val="single"/>
        </w:rPr>
      </w:pPr>
      <w:r w:rsidRPr="0018192A">
        <w:rPr>
          <w:b/>
          <w:u w:val="single"/>
        </w:rPr>
        <w:t xml:space="preserve">Renovations </w:t>
      </w:r>
    </w:p>
    <w:p w14:paraId="5D12DD2B" w14:textId="67F31639" w:rsidR="00A0246C" w:rsidRPr="00A0246C" w:rsidRDefault="00A0246C" w:rsidP="0018192A">
      <w:pPr>
        <w:rPr>
          <w:bCs/>
        </w:rPr>
      </w:pPr>
      <w:r w:rsidRPr="00A0246C">
        <w:rPr>
          <w:bCs/>
        </w:rPr>
        <w:t xml:space="preserve">Briefly discussed as </w:t>
      </w:r>
      <w:r>
        <w:rPr>
          <w:bCs/>
        </w:rPr>
        <w:t xml:space="preserve">the planned </w:t>
      </w:r>
      <w:r w:rsidRPr="00A0246C">
        <w:rPr>
          <w:bCs/>
        </w:rPr>
        <w:t xml:space="preserve">renovations have been completed </w:t>
      </w:r>
      <w:r>
        <w:rPr>
          <w:bCs/>
        </w:rPr>
        <w:t xml:space="preserve">and the focus is on paying down the loan whilst putting a 5 year plan in to place – to be presented at the next AGM </w:t>
      </w:r>
    </w:p>
    <w:p w14:paraId="4CAC20C5" w14:textId="77777777" w:rsidR="00092F0C" w:rsidRDefault="00092F0C" w:rsidP="00092F0C">
      <w:pPr>
        <w:rPr>
          <w:b/>
          <w:u w:val="single"/>
        </w:rPr>
      </w:pPr>
    </w:p>
    <w:p w14:paraId="2661B181" w14:textId="63FF1A98" w:rsidR="00092F0C" w:rsidRDefault="00092F0C" w:rsidP="00092F0C">
      <w:pPr>
        <w:rPr>
          <w:b/>
          <w:u w:val="single"/>
        </w:rPr>
      </w:pPr>
      <w:r w:rsidRPr="0002374B">
        <w:rPr>
          <w:b/>
          <w:u w:val="single"/>
        </w:rPr>
        <w:t>Usage 201</w:t>
      </w:r>
      <w:r>
        <w:rPr>
          <w:b/>
          <w:u w:val="single"/>
        </w:rPr>
        <w:t>8</w:t>
      </w:r>
      <w:r w:rsidRPr="0002374B">
        <w:rPr>
          <w:b/>
          <w:u w:val="single"/>
        </w:rPr>
        <w:t>-201</w:t>
      </w:r>
      <w:r>
        <w:rPr>
          <w:b/>
          <w:u w:val="single"/>
        </w:rPr>
        <w:t>9</w:t>
      </w:r>
      <w:r w:rsidRPr="0002374B">
        <w:rPr>
          <w:b/>
          <w:u w:val="single"/>
        </w:rPr>
        <w:t xml:space="preserve"> </w:t>
      </w:r>
    </w:p>
    <w:p w14:paraId="0CE36215" w14:textId="77777777" w:rsidR="00092F0C" w:rsidRDefault="00092F0C" w:rsidP="00092F0C">
      <w:pPr>
        <w:rPr>
          <w:bCs/>
        </w:rPr>
      </w:pPr>
      <w:r w:rsidRPr="00092F0C">
        <w:rPr>
          <w:bCs/>
        </w:rPr>
        <w:t xml:space="preserve">Occupancy report at Appendix 1 </w:t>
      </w:r>
    </w:p>
    <w:p w14:paraId="0A36664C" w14:textId="77777777" w:rsidR="00092F0C" w:rsidRPr="00092F0C" w:rsidRDefault="00092F0C" w:rsidP="00092F0C">
      <w:pPr>
        <w:rPr>
          <w:bCs/>
        </w:rPr>
      </w:pPr>
      <w:r>
        <w:rPr>
          <w:bCs/>
        </w:rPr>
        <w:t xml:space="preserve">Points to note in the peak months of July and August Occupancy was at 90% and 100% respectively with no non-member bookings during this period </w:t>
      </w:r>
    </w:p>
    <w:p w14:paraId="507FA360" w14:textId="77777777" w:rsidR="006373D2" w:rsidRDefault="006373D2" w:rsidP="006373D2">
      <w:pPr>
        <w:ind w:left="1080"/>
        <w:rPr>
          <w:rFonts w:eastAsia="Times New Roman"/>
        </w:rPr>
      </w:pPr>
    </w:p>
    <w:p w14:paraId="09162D73" w14:textId="20F96656" w:rsidR="00180F77" w:rsidRPr="0018192A" w:rsidRDefault="00180F77" w:rsidP="0018192A">
      <w:pPr>
        <w:rPr>
          <w:rFonts w:eastAsia="Times New Roman"/>
          <w:u w:val="single"/>
        </w:rPr>
      </w:pPr>
      <w:r w:rsidRPr="0018192A">
        <w:rPr>
          <w:rFonts w:eastAsia="Times New Roman"/>
          <w:b/>
          <w:u w:val="single"/>
          <w:lang w:eastAsia="en-US"/>
        </w:rPr>
        <w:t>Booking System</w:t>
      </w:r>
    </w:p>
    <w:p w14:paraId="64C924E0" w14:textId="77777777" w:rsidR="00A0246C" w:rsidRDefault="00180F77" w:rsidP="0018192A">
      <w:pPr>
        <w:rPr>
          <w:rFonts w:eastAsia="Times New Roman"/>
          <w:lang w:eastAsia="en-US"/>
        </w:rPr>
      </w:pPr>
      <w:r>
        <w:rPr>
          <w:rFonts w:eastAsia="Times New Roman"/>
          <w:lang w:eastAsia="en-US"/>
        </w:rPr>
        <w:t>The new b</w:t>
      </w:r>
      <w:r w:rsidR="00B427FD">
        <w:rPr>
          <w:rFonts w:eastAsia="Times New Roman"/>
          <w:lang w:eastAsia="en-US"/>
        </w:rPr>
        <w:t>ooking system</w:t>
      </w:r>
      <w:r w:rsidR="001D28C3">
        <w:rPr>
          <w:rFonts w:eastAsia="Times New Roman"/>
          <w:lang w:eastAsia="en-US"/>
        </w:rPr>
        <w:t xml:space="preserve"> </w:t>
      </w:r>
      <w:r w:rsidR="001D5429">
        <w:rPr>
          <w:rFonts w:eastAsia="Times New Roman"/>
          <w:lang w:eastAsia="en-US"/>
        </w:rPr>
        <w:t>was introduced for the 2020 system.</w:t>
      </w:r>
    </w:p>
    <w:p w14:paraId="1AE08EA3" w14:textId="5B3362D2" w:rsidR="001D5429" w:rsidRDefault="001D5429" w:rsidP="0018192A">
      <w:pPr>
        <w:rPr>
          <w:rFonts w:eastAsia="Times New Roman"/>
          <w:lang w:eastAsia="en-US"/>
        </w:rPr>
      </w:pPr>
      <w:r>
        <w:rPr>
          <w:rFonts w:eastAsia="Times New Roman"/>
          <w:lang w:eastAsia="en-US"/>
        </w:rPr>
        <w:t xml:space="preserve">It’s a first past the post system and members were alerted to the fact that once the preferential booking period has finished and is open to the general public that they as members are also eligible to book additional days over and above the 14 days per share – these days are also at </w:t>
      </w:r>
      <w:r w:rsidR="005A57C0">
        <w:rPr>
          <w:rFonts w:eastAsia="Times New Roman"/>
          <w:lang w:eastAsia="en-US"/>
        </w:rPr>
        <w:t>members rates.</w:t>
      </w:r>
      <w:r>
        <w:rPr>
          <w:rFonts w:eastAsia="Times New Roman"/>
          <w:lang w:eastAsia="en-US"/>
        </w:rPr>
        <w:t xml:space="preserve"> </w:t>
      </w:r>
    </w:p>
    <w:p w14:paraId="07025862" w14:textId="5DB9B1DE" w:rsidR="00B427FD" w:rsidRDefault="001D28C3" w:rsidP="0018192A">
      <w:pPr>
        <w:rPr>
          <w:rFonts w:eastAsia="Times New Roman"/>
          <w:lang w:eastAsia="en-US"/>
        </w:rPr>
      </w:pPr>
      <w:r>
        <w:rPr>
          <w:rFonts w:eastAsia="Times New Roman"/>
          <w:lang w:eastAsia="en-US"/>
        </w:rPr>
        <w:t xml:space="preserve"> </w:t>
      </w:r>
    </w:p>
    <w:p w14:paraId="4EFDC78B" w14:textId="57327DAD" w:rsidR="0002374B" w:rsidRDefault="00180F77" w:rsidP="0018192A">
      <w:pPr>
        <w:rPr>
          <w:rFonts w:eastAsia="Times New Roman"/>
        </w:rPr>
      </w:pPr>
      <w:r>
        <w:rPr>
          <w:rFonts w:eastAsia="Times New Roman"/>
        </w:rPr>
        <w:t xml:space="preserve">The </w:t>
      </w:r>
      <w:r w:rsidR="0002374B">
        <w:rPr>
          <w:rFonts w:eastAsia="Times New Roman"/>
        </w:rPr>
        <w:t xml:space="preserve">Board </w:t>
      </w:r>
      <w:r>
        <w:rPr>
          <w:rFonts w:eastAsia="Times New Roman"/>
        </w:rPr>
        <w:t xml:space="preserve">discussed </w:t>
      </w:r>
      <w:proofErr w:type="gramStart"/>
      <w:r w:rsidR="0002374B">
        <w:rPr>
          <w:rFonts w:eastAsia="Times New Roman"/>
        </w:rPr>
        <w:t>Summer</w:t>
      </w:r>
      <w:proofErr w:type="gramEnd"/>
      <w:r w:rsidR="0002374B">
        <w:rPr>
          <w:rFonts w:eastAsia="Times New Roman"/>
        </w:rPr>
        <w:t xml:space="preserve"> booking periods which are currently 12 months in advance and also </w:t>
      </w:r>
      <w:r>
        <w:rPr>
          <w:rFonts w:eastAsia="Times New Roman"/>
        </w:rPr>
        <w:t xml:space="preserve">the </w:t>
      </w:r>
      <w:r w:rsidR="0002374B">
        <w:rPr>
          <w:rFonts w:eastAsia="Times New Roman"/>
        </w:rPr>
        <w:t>max</w:t>
      </w:r>
      <w:r>
        <w:rPr>
          <w:rFonts w:eastAsia="Times New Roman"/>
        </w:rPr>
        <w:t>imum</w:t>
      </w:r>
      <w:r w:rsidR="0002374B">
        <w:rPr>
          <w:rFonts w:eastAsia="Times New Roman"/>
        </w:rPr>
        <w:t xml:space="preserve"> period for summer bookings – currently no limit</w:t>
      </w:r>
      <w:r>
        <w:rPr>
          <w:rFonts w:eastAsia="Times New Roman"/>
        </w:rPr>
        <w:t>.</w:t>
      </w:r>
    </w:p>
    <w:p w14:paraId="4019DAA6" w14:textId="2658EE24" w:rsidR="00180F77" w:rsidRDefault="00180F77" w:rsidP="0018192A">
      <w:pPr>
        <w:rPr>
          <w:rFonts w:eastAsia="Times New Roman"/>
        </w:rPr>
      </w:pPr>
    </w:p>
    <w:p w14:paraId="3CB491B4" w14:textId="2D9F620F" w:rsidR="001D5429" w:rsidRDefault="001D5429" w:rsidP="0018192A">
      <w:pPr>
        <w:rPr>
          <w:rFonts w:eastAsia="Times New Roman"/>
        </w:rPr>
      </w:pPr>
      <w:r>
        <w:rPr>
          <w:rFonts w:eastAsia="Times New Roman"/>
        </w:rPr>
        <w:t>Vacancies – it was resolved and agreed should ther</w:t>
      </w:r>
      <w:r w:rsidR="00A0246C">
        <w:rPr>
          <w:rFonts w:eastAsia="Times New Roman"/>
        </w:rPr>
        <w:t>e</w:t>
      </w:r>
      <w:r>
        <w:rPr>
          <w:rFonts w:eastAsia="Times New Roman"/>
        </w:rPr>
        <w:t xml:space="preserve"> be vacancies in the Ski season or at key periods in the summer the booking officer will send out emails alerting members to vacancies </w:t>
      </w:r>
    </w:p>
    <w:p w14:paraId="0C5EE5D3" w14:textId="77777777" w:rsidR="001D5429" w:rsidRDefault="001D5429" w:rsidP="00180F77">
      <w:pPr>
        <w:rPr>
          <w:rFonts w:eastAsia="Times New Roman"/>
          <w:b/>
          <w:u w:val="single"/>
          <w:lang w:eastAsia="en-US"/>
        </w:rPr>
      </w:pPr>
    </w:p>
    <w:p w14:paraId="12E82A69" w14:textId="1CD8B98A" w:rsidR="00180F77" w:rsidRPr="0018192A" w:rsidRDefault="00180F77" w:rsidP="00180F77">
      <w:pPr>
        <w:rPr>
          <w:rFonts w:eastAsia="Times New Roman"/>
          <w:u w:val="single"/>
        </w:rPr>
      </w:pPr>
      <w:r w:rsidRPr="0018192A">
        <w:rPr>
          <w:rFonts w:eastAsia="Times New Roman"/>
          <w:b/>
          <w:u w:val="single"/>
          <w:lang w:eastAsia="en-US"/>
        </w:rPr>
        <w:t>Rates</w:t>
      </w:r>
    </w:p>
    <w:p w14:paraId="4F8F24AD" w14:textId="77777777" w:rsidR="00A0246C" w:rsidRDefault="00E67639" w:rsidP="0018192A">
      <w:hyperlink r:id="rId8" w:history="1">
        <w:r w:rsidR="00A0246C">
          <w:rPr>
            <w:rStyle w:val="Hyperlink"/>
          </w:rPr>
          <w:t>https://gunyang.com.au/wp-content/uploads/2019/10/Gunyang-Rates-2020-2021.pdf</w:t>
        </w:r>
      </w:hyperlink>
    </w:p>
    <w:p w14:paraId="0B3C8512" w14:textId="0D534BC9" w:rsidR="0002374B" w:rsidRDefault="00180F77" w:rsidP="0018192A">
      <w:pPr>
        <w:rPr>
          <w:rFonts w:eastAsia="Times New Roman"/>
        </w:rPr>
      </w:pPr>
      <w:r>
        <w:rPr>
          <w:rFonts w:eastAsia="Times New Roman"/>
        </w:rPr>
        <w:t>The directors advised shareholders of the n</w:t>
      </w:r>
      <w:r w:rsidR="0002374B">
        <w:rPr>
          <w:rFonts w:eastAsia="Times New Roman"/>
        </w:rPr>
        <w:t xml:space="preserve">ew rates </w:t>
      </w:r>
      <w:r w:rsidR="001D5429">
        <w:rPr>
          <w:rFonts w:eastAsia="Times New Roman"/>
        </w:rPr>
        <w:t xml:space="preserve">proposed for the </w:t>
      </w:r>
      <w:r w:rsidR="0002374B">
        <w:rPr>
          <w:rFonts w:eastAsia="Times New Roman"/>
        </w:rPr>
        <w:t xml:space="preserve">Winter </w:t>
      </w:r>
      <w:r>
        <w:rPr>
          <w:rFonts w:eastAsia="Times New Roman"/>
        </w:rPr>
        <w:t>20</w:t>
      </w:r>
      <w:r w:rsidR="001D5429">
        <w:rPr>
          <w:rFonts w:eastAsia="Times New Roman"/>
        </w:rPr>
        <w:t>20</w:t>
      </w:r>
      <w:r>
        <w:rPr>
          <w:rFonts w:eastAsia="Times New Roman"/>
        </w:rPr>
        <w:t xml:space="preserve"> </w:t>
      </w:r>
      <w:r w:rsidR="0002374B">
        <w:rPr>
          <w:rFonts w:eastAsia="Times New Roman"/>
        </w:rPr>
        <w:t>season</w:t>
      </w:r>
      <w:r>
        <w:rPr>
          <w:rFonts w:eastAsia="Times New Roman"/>
        </w:rPr>
        <w:t xml:space="preserve">. </w:t>
      </w:r>
    </w:p>
    <w:p w14:paraId="70D06375" w14:textId="0B4BBF1E" w:rsidR="001D5429" w:rsidRDefault="001D5429" w:rsidP="0018192A">
      <w:pPr>
        <w:rPr>
          <w:rFonts w:eastAsia="Times New Roman"/>
        </w:rPr>
      </w:pPr>
      <w:r>
        <w:rPr>
          <w:rFonts w:eastAsia="Times New Roman"/>
        </w:rPr>
        <w:t xml:space="preserve">Overall the member and </w:t>
      </w:r>
      <w:proofErr w:type="spellStart"/>
      <w:r>
        <w:rPr>
          <w:rFonts w:eastAsia="Times New Roman"/>
        </w:rPr>
        <w:t>non member</w:t>
      </w:r>
      <w:proofErr w:type="spellEnd"/>
      <w:r>
        <w:rPr>
          <w:rFonts w:eastAsia="Times New Roman"/>
        </w:rPr>
        <w:t xml:space="preserve"> rates were accepted however there was </w:t>
      </w:r>
    </w:p>
    <w:p w14:paraId="79E58E17" w14:textId="318F894E" w:rsidR="001D5429" w:rsidRDefault="001D5429" w:rsidP="0018192A">
      <w:pPr>
        <w:rPr>
          <w:rFonts w:eastAsia="Times New Roman"/>
        </w:rPr>
      </w:pPr>
      <w:r>
        <w:rPr>
          <w:rFonts w:eastAsia="Times New Roman"/>
        </w:rPr>
        <w:t xml:space="preserve">much debate about the proposed 75 % rate for assignees and the directors resolved to </w:t>
      </w:r>
      <w:r w:rsidR="00A0246C">
        <w:rPr>
          <w:rFonts w:eastAsia="Times New Roman"/>
        </w:rPr>
        <w:t xml:space="preserve">review this at the next directors meeting </w:t>
      </w:r>
    </w:p>
    <w:p w14:paraId="5CAD13C2" w14:textId="77777777" w:rsidR="00180F77" w:rsidRDefault="00180F77" w:rsidP="0018192A">
      <w:pPr>
        <w:rPr>
          <w:rFonts w:eastAsia="Times New Roman"/>
        </w:rPr>
      </w:pPr>
    </w:p>
    <w:p w14:paraId="177756B6" w14:textId="2A1E2B33" w:rsidR="00092F0C" w:rsidRDefault="005A40B7">
      <w:r w:rsidRPr="00092F0C">
        <w:rPr>
          <w:rFonts w:eastAsia="Times New Roman"/>
          <w:b/>
          <w:u w:val="single"/>
          <w:lang w:eastAsia="en-US"/>
        </w:rPr>
        <w:t xml:space="preserve">General </w:t>
      </w:r>
      <w:proofErr w:type="gramStart"/>
      <w:r w:rsidRPr="00092F0C">
        <w:rPr>
          <w:rFonts w:eastAsia="Times New Roman"/>
          <w:b/>
          <w:u w:val="single"/>
          <w:lang w:eastAsia="en-US"/>
        </w:rPr>
        <w:t>Business</w:t>
      </w:r>
      <w:r w:rsidR="00092F0C" w:rsidRPr="00092F0C">
        <w:rPr>
          <w:rFonts w:eastAsia="Times New Roman"/>
          <w:b/>
          <w:u w:val="single"/>
          <w:lang w:eastAsia="en-US"/>
        </w:rPr>
        <w:t xml:space="preserve">  -</w:t>
      </w:r>
      <w:proofErr w:type="gramEnd"/>
      <w:r w:rsidR="00092F0C" w:rsidRPr="00092F0C">
        <w:rPr>
          <w:rFonts w:eastAsia="Times New Roman"/>
          <w:b/>
          <w:u w:val="single"/>
          <w:lang w:eastAsia="en-US"/>
        </w:rPr>
        <w:t xml:space="preserve"> all discussed in above  -  </w:t>
      </w:r>
      <w:r w:rsidR="001D28C3" w:rsidRPr="00092F0C">
        <w:rPr>
          <w:b/>
          <w:u w:val="single"/>
        </w:rPr>
        <w:t xml:space="preserve">Meeting Closed </w:t>
      </w:r>
      <w:r w:rsidRPr="00092F0C">
        <w:rPr>
          <w:b/>
          <w:u w:val="single"/>
        </w:rPr>
        <w:t xml:space="preserve">at </w:t>
      </w:r>
      <w:r w:rsidR="001D28C3" w:rsidRPr="00092F0C">
        <w:rPr>
          <w:b/>
          <w:u w:val="single"/>
        </w:rPr>
        <w:t>7.40pm</w:t>
      </w:r>
    </w:p>
    <w:tbl>
      <w:tblPr>
        <w:tblpPr w:leftFromText="180" w:rightFromText="180" w:horzAnchor="margin" w:tblpXSpec="center" w:tblpY="-720"/>
        <w:tblW w:w="12025" w:type="dxa"/>
        <w:tblLook w:val="04A0" w:firstRow="1" w:lastRow="0" w:firstColumn="1" w:lastColumn="0" w:noHBand="0" w:noVBand="1"/>
      </w:tblPr>
      <w:tblGrid>
        <w:gridCol w:w="4111"/>
        <w:gridCol w:w="2449"/>
        <w:gridCol w:w="222"/>
        <w:gridCol w:w="3554"/>
        <w:gridCol w:w="1245"/>
        <w:gridCol w:w="222"/>
        <w:gridCol w:w="222"/>
      </w:tblGrid>
      <w:tr w:rsidR="00092F0C" w:rsidRPr="00851123" w14:paraId="33A36EC0" w14:textId="77777777" w:rsidTr="00C77AB1">
        <w:trPr>
          <w:trHeight w:val="851"/>
        </w:trPr>
        <w:tc>
          <w:tcPr>
            <w:tcW w:w="12025" w:type="dxa"/>
            <w:gridSpan w:val="7"/>
            <w:tcBorders>
              <w:top w:val="nil"/>
              <w:left w:val="nil"/>
              <w:bottom w:val="nil"/>
              <w:right w:val="nil"/>
            </w:tcBorders>
            <w:shd w:val="clear" w:color="auto" w:fill="auto"/>
            <w:noWrap/>
            <w:vAlign w:val="bottom"/>
            <w:hideMark/>
          </w:tcPr>
          <w:p w14:paraId="3130B7A3" w14:textId="371C39BE" w:rsidR="00092F0C" w:rsidRDefault="00092F0C" w:rsidP="00C77AB1">
            <w:pPr>
              <w:jc w:val="center"/>
              <w:rPr>
                <w:rFonts w:ascii="Calibri (Body)" w:eastAsia="Times New Roman" w:hAnsi="Calibri (Body)"/>
                <w:b/>
                <w:bCs/>
                <w:color w:val="000000"/>
                <w:sz w:val="48"/>
                <w:szCs w:val="48"/>
                <w:lang w:eastAsia="en-GB"/>
              </w:rPr>
            </w:pPr>
            <w:r>
              <w:rPr>
                <w:rFonts w:ascii="Calibri (Body)" w:eastAsia="Times New Roman" w:hAnsi="Calibri (Body)"/>
                <w:b/>
                <w:bCs/>
                <w:color w:val="000000"/>
                <w:sz w:val="48"/>
                <w:szCs w:val="48"/>
                <w:lang w:eastAsia="en-GB"/>
              </w:rPr>
              <w:lastRenderedPageBreak/>
              <w:t>APPENDIX 1 :</w:t>
            </w:r>
          </w:p>
          <w:p w14:paraId="1D6A9CAF" w14:textId="77777777" w:rsidR="00092F0C" w:rsidRDefault="00092F0C" w:rsidP="00C77AB1">
            <w:pPr>
              <w:jc w:val="center"/>
              <w:rPr>
                <w:rFonts w:ascii="Calibri (Body)" w:eastAsia="Times New Roman" w:hAnsi="Calibri (Body)"/>
                <w:b/>
                <w:bCs/>
                <w:color w:val="000000"/>
                <w:sz w:val="48"/>
                <w:szCs w:val="48"/>
                <w:lang w:eastAsia="en-GB"/>
              </w:rPr>
            </w:pPr>
          </w:p>
          <w:p w14:paraId="6E4A4E1C" w14:textId="3501B431" w:rsidR="00092F0C" w:rsidRPr="00851123" w:rsidRDefault="00092F0C" w:rsidP="00C77AB1">
            <w:pPr>
              <w:jc w:val="center"/>
              <w:rPr>
                <w:rFonts w:ascii="Calibri (Body)" w:eastAsia="Times New Roman" w:hAnsi="Calibri (Body)"/>
                <w:b/>
                <w:bCs/>
                <w:color w:val="000000"/>
                <w:sz w:val="48"/>
                <w:szCs w:val="48"/>
                <w:lang w:eastAsia="en-GB"/>
              </w:rPr>
            </w:pPr>
            <w:r w:rsidRPr="00851123">
              <w:rPr>
                <w:rFonts w:ascii="Calibri (Body)" w:eastAsia="Times New Roman" w:hAnsi="Calibri (Body)"/>
                <w:b/>
                <w:bCs/>
                <w:color w:val="000000"/>
                <w:sz w:val="48"/>
                <w:szCs w:val="48"/>
                <w:lang w:eastAsia="en-GB"/>
              </w:rPr>
              <w:t>OCCUPANCY REPORT</w:t>
            </w:r>
          </w:p>
        </w:tc>
      </w:tr>
      <w:tr w:rsidR="00092F0C" w:rsidRPr="00851123" w14:paraId="5196999B" w14:textId="77777777" w:rsidTr="00C77AB1">
        <w:trPr>
          <w:trHeight w:val="520"/>
        </w:trPr>
        <w:tc>
          <w:tcPr>
            <w:tcW w:w="656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1FDC88DA" w14:textId="77777777" w:rsidR="00092F0C" w:rsidRPr="00851123" w:rsidRDefault="00092F0C" w:rsidP="00C77AB1">
            <w:pPr>
              <w:jc w:val="center"/>
              <w:rPr>
                <w:rFonts w:eastAsia="Times New Roman"/>
                <w:b/>
                <w:bCs/>
                <w:color w:val="000000"/>
                <w:sz w:val="28"/>
                <w:szCs w:val="28"/>
                <w:lang w:eastAsia="en-GB"/>
              </w:rPr>
            </w:pPr>
            <w:r w:rsidRPr="00851123">
              <w:rPr>
                <w:rFonts w:eastAsia="Times New Roman"/>
                <w:b/>
                <w:bCs/>
                <w:color w:val="000000"/>
                <w:sz w:val="28"/>
                <w:szCs w:val="28"/>
                <w:lang w:eastAsia="en-GB"/>
              </w:rPr>
              <w:t>FEBRUARY</w:t>
            </w:r>
          </w:p>
        </w:tc>
        <w:tc>
          <w:tcPr>
            <w:tcW w:w="222" w:type="dxa"/>
            <w:tcBorders>
              <w:top w:val="nil"/>
              <w:left w:val="nil"/>
              <w:bottom w:val="nil"/>
              <w:right w:val="nil"/>
            </w:tcBorders>
            <w:shd w:val="clear" w:color="auto" w:fill="auto"/>
            <w:noWrap/>
            <w:vAlign w:val="bottom"/>
            <w:hideMark/>
          </w:tcPr>
          <w:p w14:paraId="6A7AE983" w14:textId="77777777" w:rsidR="00092F0C" w:rsidRPr="00851123" w:rsidRDefault="00092F0C" w:rsidP="00C77AB1">
            <w:pPr>
              <w:jc w:val="center"/>
              <w:rPr>
                <w:rFonts w:eastAsia="Times New Roman"/>
                <w:b/>
                <w:bCs/>
                <w:color w:val="000000"/>
                <w:sz w:val="28"/>
                <w:szCs w:val="28"/>
                <w:lang w:eastAsia="en-GB"/>
              </w:rPr>
            </w:pPr>
          </w:p>
        </w:tc>
        <w:tc>
          <w:tcPr>
            <w:tcW w:w="3554" w:type="dxa"/>
            <w:tcBorders>
              <w:top w:val="nil"/>
              <w:left w:val="nil"/>
              <w:bottom w:val="nil"/>
              <w:right w:val="nil"/>
            </w:tcBorders>
            <w:shd w:val="clear" w:color="auto" w:fill="auto"/>
            <w:noWrap/>
            <w:vAlign w:val="bottom"/>
            <w:hideMark/>
          </w:tcPr>
          <w:p w14:paraId="085D2A06" w14:textId="77777777" w:rsidR="00092F0C" w:rsidRPr="00851123" w:rsidRDefault="00092F0C" w:rsidP="00C77AB1">
            <w:pPr>
              <w:rPr>
                <w:rFonts w:ascii="Times New Roman" w:eastAsia="Times New Roman" w:hAnsi="Times New Roman" w:cs="Times New Roman"/>
                <w:sz w:val="20"/>
                <w:szCs w:val="20"/>
                <w:lang w:eastAsia="en-GB"/>
              </w:rPr>
            </w:pPr>
          </w:p>
        </w:tc>
        <w:tc>
          <w:tcPr>
            <w:tcW w:w="1245" w:type="dxa"/>
            <w:tcBorders>
              <w:top w:val="nil"/>
              <w:left w:val="nil"/>
              <w:bottom w:val="nil"/>
              <w:right w:val="nil"/>
            </w:tcBorders>
            <w:shd w:val="clear" w:color="auto" w:fill="auto"/>
            <w:noWrap/>
            <w:vAlign w:val="bottom"/>
            <w:hideMark/>
          </w:tcPr>
          <w:p w14:paraId="7921DD13" w14:textId="77777777" w:rsidR="00092F0C" w:rsidRPr="00851123" w:rsidRDefault="00092F0C" w:rsidP="00C77AB1">
            <w:pPr>
              <w:jc w:val="cente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32B2B3F" w14:textId="77777777" w:rsidR="00092F0C" w:rsidRPr="00851123" w:rsidRDefault="00092F0C" w:rsidP="00C77AB1">
            <w:pPr>
              <w:jc w:val="cente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A26E7C7" w14:textId="77777777" w:rsidR="00092F0C" w:rsidRPr="00851123" w:rsidRDefault="00092F0C" w:rsidP="00C77AB1">
            <w:pPr>
              <w:rPr>
                <w:rFonts w:ascii="Times New Roman" w:eastAsia="Times New Roman" w:hAnsi="Times New Roman" w:cs="Times New Roman"/>
                <w:sz w:val="20"/>
                <w:szCs w:val="20"/>
                <w:lang w:eastAsia="en-GB"/>
              </w:rPr>
            </w:pPr>
          </w:p>
        </w:tc>
      </w:tr>
      <w:tr w:rsidR="00092F0C" w:rsidRPr="00851123" w14:paraId="1A102037" w14:textId="77777777" w:rsidTr="00C77AB1">
        <w:trPr>
          <w:trHeight w:val="540"/>
        </w:trPr>
        <w:tc>
          <w:tcPr>
            <w:tcW w:w="4111" w:type="dxa"/>
            <w:tcBorders>
              <w:top w:val="nil"/>
              <w:left w:val="single" w:sz="8" w:space="0" w:color="auto"/>
              <w:bottom w:val="nil"/>
              <w:right w:val="nil"/>
            </w:tcBorders>
            <w:shd w:val="clear" w:color="000000" w:fill="FFFF00"/>
            <w:noWrap/>
            <w:vAlign w:val="bottom"/>
            <w:hideMark/>
          </w:tcPr>
          <w:p w14:paraId="198FA0C2" w14:textId="77777777" w:rsidR="00092F0C" w:rsidRPr="00851123" w:rsidRDefault="00092F0C" w:rsidP="00C77AB1">
            <w:pPr>
              <w:rPr>
                <w:rFonts w:eastAsia="Times New Roman"/>
                <w:color w:val="000000"/>
                <w:sz w:val="28"/>
                <w:szCs w:val="28"/>
                <w:lang w:eastAsia="en-GB"/>
              </w:rPr>
            </w:pPr>
            <w:r w:rsidRPr="00851123">
              <w:rPr>
                <w:rFonts w:eastAsia="Times New Roman"/>
                <w:color w:val="000000"/>
                <w:sz w:val="28"/>
                <w:szCs w:val="28"/>
                <w:lang w:eastAsia="en-GB"/>
              </w:rPr>
              <w:t>OCCUPANCY</w:t>
            </w:r>
          </w:p>
        </w:tc>
        <w:tc>
          <w:tcPr>
            <w:tcW w:w="2449" w:type="dxa"/>
            <w:tcBorders>
              <w:top w:val="nil"/>
              <w:left w:val="nil"/>
              <w:bottom w:val="nil"/>
              <w:right w:val="single" w:sz="8" w:space="0" w:color="auto"/>
            </w:tcBorders>
            <w:shd w:val="clear" w:color="000000" w:fill="FFFF00"/>
            <w:noWrap/>
            <w:vAlign w:val="bottom"/>
            <w:hideMark/>
          </w:tcPr>
          <w:p w14:paraId="3616F6F6" w14:textId="77777777" w:rsidR="00092F0C" w:rsidRPr="00851123" w:rsidRDefault="00092F0C" w:rsidP="00C77AB1">
            <w:pPr>
              <w:jc w:val="right"/>
              <w:rPr>
                <w:rFonts w:eastAsia="Times New Roman"/>
                <w:color w:val="000000"/>
                <w:sz w:val="28"/>
                <w:szCs w:val="28"/>
                <w:lang w:eastAsia="en-GB"/>
              </w:rPr>
            </w:pPr>
            <w:r w:rsidRPr="00851123">
              <w:rPr>
                <w:rFonts w:eastAsia="Times New Roman"/>
                <w:color w:val="000000"/>
                <w:sz w:val="28"/>
                <w:szCs w:val="28"/>
                <w:lang w:eastAsia="en-GB"/>
              </w:rPr>
              <w:t>17%</w:t>
            </w:r>
          </w:p>
        </w:tc>
        <w:tc>
          <w:tcPr>
            <w:tcW w:w="222" w:type="dxa"/>
            <w:tcBorders>
              <w:top w:val="nil"/>
              <w:left w:val="nil"/>
              <w:bottom w:val="nil"/>
              <w:right w:val="nil"/>
            </w:tcBorders>
            <w:shd w:val="clear" w:color="auto" w:fill="auto"/>
            <w:noWrap/>
            <w:vAlign w:val="bottom"/>
            <w:hideMark/>
          </w:tcPr>
          <w:p w14:paraId="2A0D15F5" w14:textId="77777777" w:rsidR="00092F0C" w:rsidRPr="00851123" w:rsidRDefault="00092F0C" w:rsidP="00C77AB1">
            <w:pPr>
              <w:jc w:val="right"/>
              <w:rPr>
                <w:rFonts w:eastAsia="Times New Roman"/>
                <w:color w:val="000000"/>
                <w:sz w:val="28"/>
                <w:szCs w:val="28"/>
                <w:lang w:eastAsia="en-GB"/>
              </w:rPr>
            </w:pPr>
          </w:p>
        </w:tc>
        <w:tc>
          <w:tcPr>
            <w:tcW w:w="3554" w:type="dxa"/>
            <w:tcBorders>
              <w:top w:val="nil"/>
              <w:left w:val="nil"/>
              <w:bottom w:val="nil"/>
              <w:right w:val="nil"/>
            </w:tcBorders>
            <w:shd w:val="clear" w:color="auto" w:fill="auto"/>
            <w:noWrap/>
            <w:vAlign w:val="bottom"/>
            <w:hideMark/>
          </w:tcPr>
          <w:p w14:paraId="531022A2" w14:textId="77777777" w:rsidR="00092F0C" w:rsidRPr="00851123" w:rsidRDefault="00092F0C" w:rsidP="00C77AB1">
            <w:pPr>
              <w:rPr>
                <w:rFonts w:ascii="Times New Roman" w:eastAsia="Times New Roman" w:hAnsi="Times New Roman" w:cs="Times New Roman"/>
                <w:sz w:val="20"/>
                <w:szCs w:val="20"/>
                <w:lang w:eastAsia="en-GB"/>
              </w:rPr>
            </w:pPr>
          </w:p>
        </w:tc>
        <w:tc>
          <w:tcPr>
            <w:tcW w:w="1245" w:type="dxa"/>
            <w:tcBorders>
              <w:top w:val="nil"/>
              <w:left w:val="nil"/>
              <w:bottom w:val="nil"/>
              <w:right w:val="nil"/>
            </w:tcBorders>
            <w:shd w:val="clear" w:color="auto" w:fill="auto"/>
            <w:noWrap/>
            <w:vAlign w:val="bottom"/>
            <w:hideMark/>
          </w:tcPr>
          <w:p w14:paraId="2D0D7765" w14:textId="77777777" w:rsidR="00092F0C" w:rsidRPr="00851123" w:rsidRDefault="00092F0C" w:rsidP="00C77AB1">
            <w:pPr>
              <w:jc w:val="cente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8AA2FA9" w14:textId="77777777" w:rsidR="00092F0C" w:rsidRPr="00851123" w:rsidRDefault="00092F0C" w:rsidP="00C77AB1">
            <w:pPr>
              <w:jc w:val="cente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3F35BA9" w14:textId="77777777" w:rsidR="00092F0C" w:rsidRPr="00851123" w:rsidRDefault="00092F0C" w:rsidP="00C77AB1">
            <w:pPr>
              <w:rPr>
                <w:rFonts w:ascii="Times New Roman" w:eastAsia="Times New Roman" w:hAnsi="Times New Roman" w:cs="Times New Roman"/>
                <w:sz w:val="20"/>
                <w:szCs w:val="20"/>
                <w:lang w:eastAsia="en-GB"/>
              </w:rPr>
            </w:pPr>
          </w:p>
        </w:tc>
      </w:tr>
      <w:tr w:rsidR="00092F0C" w:rsidRPr="00851123" w14:paraId="1795D875" w14:textId="77777777" w:rsidTr="00C77AB1">
        <w:trPr>
          <w:trHeight w:val="380"/>
        </w:trPr>
        <w:tc>
          <w:tcPr>
            <w:tcW w:w="4111" w:type="dxa"/>
            <w:tcBorders>
              <w:top w:val="nil"/>
              <w:left w:val="single" w:sz="8" w:space="0" w:color="auto"/>
              <w:bottom w:val="nil"/>
              <w:right w:val="nil"/>
            </w:tcBorders>
            <w:shd w:val="clear" w:color="auto" w:fill="auto"/>
            <w:noWrap/>
            <w:vAlign w:val="bottom"/>
            <w:hideMark/>
          </w:tcPr>
          <w:p w14:paraId="77B08BD5" w14:textId="77777777" w:rsidR="00092F0C" w:rsidRPr="00851123" w:rsidRDefault="00092F0C" w:rsidP="00C77AB1">
            <w:pPr>
              <w:rPr>
                <w:rFonts w:eastAsia="Times New Roman"/>
                <w:color w:val="000000"/>
                <w:sz w:val="28"/>
                <w:szCs w:val="28"/>
                <w:lang w:eastAsia="en-GB"/>
              </w:rPr>
            </w:pPr>
            <w:r w:rsidRPr="00851123">
              <w:rPr>
                <w:rFonts w:eastAsia="Times New Roman"/>
                <w:color w:val="000000"/>
                <w:sz w:val="28"/>
                <w:szCs w:val="28"/>
                <w:lang w:eastAsia="en-GB"/>
              </w:rPr>
              <w:t>MEMBER</w:t>
            </w:r>
          </w:p>
        </w:tc>
        <w:tc>
          <w:tcPr>
            <w:tcW w:w="2449" w:type="dxa"/>
            <w:tcBorders>
              <w:top w:val="nil"/>
              <w:left w:val="nil"/>
              <w:bottom w:val="nil"/>
              <w:right w:val="single" w:sz="8" w:space="0" w:color="auto"/>
            </w:tcBorders>
            <w:shd w:val="clear" w:color="auto" w:fill="auto"/>
            <w:noWrap/>
            <w:vAlign w:val="bottom"/>
            <w:hideMark/>
          </w:tcPr>
          <w:p w14:paraId="4AF170E0" w14:textId="77777777" w:rsidR="00092F0C" w:rsidRPr="00851123" w:rsidRDefault="00092F0C" w:rsidP="00C77AB1">
            <w:pPr>
              <w:jc w:val="right"/>
              <w:rPr>
                <w:rFonts w:eastAsia="Times New Roman"/>
                <w:color w:val="000000"/>
                <w:sz w:val="28"/>
                <w:szCs w:val="28"/>
                <w:lang w:eastAsia="en-GB"/>
              </w:rPr>
            </w:pPr>
            <w:r w:rsidRPr="00851123">
              <w:rPr>
                <w:rFonts w:eastAsia="Times New Roman"/>
                <w:color w:val="000000"/>
                <w:sz w:val="28"/>
                <w:szCs w:val="28"/>
                <w:lang w:eastAsia="en-GB"/>
              </w:rPr>
              <w:t>0%</w:t>
            </w:r>
          </w:p>
        </w:tc>
        <w:tc>
          <w:tcPr>
            <w:tcW w:w="222" w:type="dxa"/>
            <w:tcBorders>
              <w:top w:val="nil"/>
              <w:left w:val="nil"/>
              <w:bottom w:val="nil"/>
              <w:right w:val="nil"/>
            </w:tcBorders>
            <w:shd w:val="clear" w:color="auto" w:fill="auto"/>
            <w:noWrap/>
            <w:vAlign w:val="bottom"/>
            <w:hideMark/>
          </w:tcPr>
          <w:p w14:paraId="2B841D04" w14:textId="77777777" w:rsidR="00092F0C" w:rsidRPr="00851123" w:rsidRDefault="00092F0C" w:rsidP="00C77AB1">
            <w:pPr>
              <w:jc w:val="right"/>
              <w:rPr>
                <w:rFonts w:eastAsia="Times New Roman"/>
                <w:color w:val="000000"/>
                <w:sz w:val="28"/>
                <w:szCs w:val="28"/>
                <w:lang w:eastAsia="en-GB"/>
              </w:rPr>
            </w:pPr>
          </w:p>
        </w:tc>
        <w:tc>
          <w:tcPr>
            <w:tcW w:w="4799"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0659DB8D" w14:textId="77777777" w:rsidR="00092F0C" w:rsidRPr="00851123" w:rsidRDefault="00092F0C" w:rsidP="00C77AB1">
            <w:pPr>
              <w:jc w:val="center"/>
              <w:rPr>
                <w:rFonts w:ascii="Calibri (Body)" w:eastAsia="Times New Roman" w:hAnsi="Calibri (Body)"/>
                <w:b/>
                <w:bCs/>
                <w:color w:val="000000"/>
                <w:sz w:val="28"/>
                <w:szCs w:val="28"/>
                <w:lang w:eastAsia="en-GB"/>
              </w:rPr>
            </w:pPr>
            <w:r w:rsidRPr="00851123">
              <w:rPr>
                <w:rFonts w:ascii="Calibri (Body)" w:eastAsia="Times New Roman" w:hAnsi="Calibri (Body)"/>
                <w:b/>
                <w:bCs/>
                <w:color w:val="000000"/>
                <w:sz w:val="28"/>
                <w:szCs w:val="28"/>
                <w:lang w:eastAsia="en-GB"/>
              </w:rPr>
              <w:t>WINTER - PEAK</w:t>
            </w:r>
          </w:p>
        </w:tc>
        <w:tc>
          <w:tcPr>
            <w:tcW w:w="222" w:type="dxa"/>
            <w:tcBorders>
              <w:top w:val="nil"/>
              <w:left w:val="nil"/>
              <w:bottom w:val="nil"/>
              <w:right w:val="nil"/>
            </w:tcBorders>
            <w:shd w:val="clear" w:color="auto" w:fill="auto"/>
            <w:noWrap/>
            <w:vAlign w:val="bottom"/>
            <w:hideMark/>
          </w:tcPr>
          <w:p w14:paraId="4048736F" w14:textId="77777777" w:rsidR="00092F0C" w:rsidRPr="00851123" w:rsidRDefault="00092F0C" w:rsidP="00C77AB1">
            <w:pPr>
              <w:jc w:val="center"/>
              <w:rPr>
                <w:rFonts w:ascii="Calibri (Body)" w:eastAsia="Times New Roman" w:hAnsi="Calibri (Body)"/>
                <w:b/>
                <w:bCs/>
                <w:color w:val="000000"/>
                <w:sz w:val="28"/>
                <w:szCs w:val="28"/>
                <w:lang w:eastAsia="en-GB"/>
              </w:rPr>
            </w:pPr>
          </w:p>
        </w:tc>
        <w:tc>
          <w:tcPr>
            <w:tcW w:w="222" w:type="dxa"/>
            <w:tcBorders>
              <w:top w:val="nil"/>
              <w:left w:val="nil"/>
              <w:bottom w:val="nil"/>
              <w:right w:val="nil"/>
            </w:tcBorders>
            <w:shd w:val="clear" w:color="auto" w:fill="auto"/>
            <w:noWrap/>
            <w:vAlign w:val="bottom"/>
            <w:hideMark/>
          </w:tcPr>
          <w:p w14:paraId="3681408B" w14:textId="77777777" w:rsidR="00092F0C" w:rsidRPr="00851123" w:rsidRDefault="00092F0C" w:rsidP="00C77AB1">
            <w:pPr>
              <w:rPr>
                <w:rFonts w:ascii="Times New Roman" w:eastAsia="Times New Roman" w:hAnsi="Times New Roman" w:cs="Times New Roman"/>
                <w:sz w:val="20"/>
                <w:szCs w:val="20"/>
                <w:lang w:eastAsia="en-GB"/>
              </w:rPr>
            </w:pPr>
          </w:p>
        </w:tc>
      </w:tr>
      <w:tr w:rsidR="00092F0C" w:rsidRPr="00851123" w14:paraId="405E1B8B" w14:textId="77777777" w:rsidTr="00C77AB1">
        <w:trPr>
          <w:trHeight w:val="400"/>
        </w:trPr>
        <w:tc>
          <w:tcPr>
            <w:tcW w:w="4111" w:type="dxa"/>
            <w:tcBorders>
              <w:top w:val="nil"/>
              <w:left w:val="single" w:sz="8" w:space="0" w:color="auto"/>
              <w:bottom w:val="nil"/>
              <w:right w:val="nil"/>
            </w:tcBorders>
            <w:shd w:val="clear" w:color="auto" w:fill="auto"/>
            <w:noWrap/>
            <w:vAlign w:val="bottom"/>
            <w:hideMark/>
          </w:tcPr>
          <w:p w14:paraId="6A9DD0AD" w14:textId="77777777" w:rsidR="00092F0C" w:rsidRPr="00851123" w:rsidRDefault="00092F0C" w:rsidP="00C77AB1">
            <w:pPr>
              <w:rPr>
                <w:rFonts w:eastAsia="Times New Roman"/>
                <w:color w:val="000000"/>
                <w:sz w:val="28"/>
                <w:szCs w:val="28"/>
                <w:lang w:eastAsia="en-GB"/>
              </w:rPr>
            </w:pPr>
            <w:r w:rsidRPr="00851123">
              <w:rPr>
                <w:rFonts w:eastAsia="Times New Roman"/>
                <w:color w:val="000000"/>
                <w:sz w:val="28"/>
                <w:szCs w:val="28"/>
                <w:lang w:eastAsia="en-GB"/>
              </w:rPr>
              <w:t>ASSIGNEE</w:t>
            </w:r>
          </w:p>
        </w:tc>
        <w:tc>
          <w:tcPr>
            <w:tcW w:w="2449" w:type="dxa"/>
            <w:tcBorders>
              <w:top w:val="nil"/>
              <w:left w:val="nil"/>
              <w:bottom w:val="nil"/>
              <w:right w:val="single" w:sz="8" w:space="0" w:color="auto"/>
            </w:tcBorders>
            <w:shd w:val="clear" w:color="auto" w:fill="auto"/>
            <w:noWrap/>
            <w:vAlign w:val="bottom"/>
            <w:hideMark/>
          </w:tcPr>
          <w:p w14:paraId="435B6453" w14:textId="77777777" w:rsidR="00092F0C" w:rsidRPr="00851123" w:rsidRDefault="00092F0C" w:rsidP="00C77AB1">
            <w:pPr>
              <w:jc w:val="right"/>
              <w:rPr>
                <w:rFonts w:eastAsia="Times New Roman"/>
                <w:color w:val="000000"/>
                <w:sz w:val="28"/>
                <w:szCs w:val="28"/>
                <w:lang w:eastAsia="en-GB"/>
              </w:rPr>
            </w:pPr>
            <w:r w:rsidRPr="00851123">
              <w:rPr>
                <w:rFonts w:eastAsia="Times New Roman"/>
                <w:color w:val="000000"/>
                <w:sz w:val="28"/>
                <w:szCs w:val="28"/>
                <w:lang w:eastAsia="en-GB"/>
              </w:rPr>
              <w:t>0%</w:t>
            </w:r>
          </w:p>
        </w:tc>
        <w:tc>
          <w:tcPr>
            <w:tcW w:w="222" w:type="dxa"/>
            <w:tcBorders>
              <w:top w:val="nil"/>
              <w:left w:val="nil"/>
              <w:bottom w:val="nil"/>
              <w:right w:val="nil"/>
            </w:tcBorders>
            <w:shd w:val="clear" w:color="auto" w:fill="auto"/>
            <w:noWrap/>
            <w:vAlign w:val="bottom"/>
            <w:hideMark/>
          </w:tcPr>
          <w:p w14:paraId="24249813" w14:textId="77777777" w:rsidR="00092F0C" w:rsidRPr="00851123" w:rsidRDefault="00092F0C" w:rsidP="00C77AB1">
            <w:pPr>
              <w:jc w:val="right"/>
              <w:rPr>
                <w:rFonts w:eastAsia="Times New Roman"/>
                <w:color w:val="000000"/>
                <w:sz w:val="28"/>
                <w:szCs w:val="28"/>
                <w:lang w:eastAsia="en-GB"/>
              </w:rPr>
            </w:pPr>
          </w:p>
        </w:tc>
        <w:tc>
          <w:tcPr>
            <w:tcW w:w="3554" w:type="dxa"/>
            <w:tcBorders>
              <w:top w:val="nil"/>
              <w:left w:val="single" w:sz="8" w:space="0" w:color="auto"/>
              <w:bottom w:val="single" w:sz="8" w:space="0" w:color="auto"/>
              <w:right w:val="nil"/>
            </w:tcBorders>
            <w:shd w:val="clear" w:color="000000" w:fill="A9D08E"/>
            <w:noWrap/>
            <w:vAlign w:val="bottom"/>
            <w:hideMark/>
          </w:tcPr>
          <w:p w14:paraId="2AEAD52A" w14:textId="77777777" w:rsidR="00092F0C" w:rsidRPr="00851123" w:rsidRDefault="00092F0C" w:rsidP="00C77AB1">
            <w:pPr>
              <w:rPr>
                <w:rFonts w:eastAsia="Times New Roman"/>
                <w:color w:val="000000"/>
                <w:sz w:val="28"/>
                <w:szCs w:val="28"/>
                <w:lang w:eastAsia="en-GB"/>
              </w:rPr>
            </w:pPr>
            <w:r w:rsidRPr="00851123">
              <w:rPr>
                <w:rFonts w:eastAsia="Times New Roman"/>
                <w:color w:val="000000"/>
                <w:sz w:val="28"/>
                <w:szCs w:val="28"/>
                <w:lang w:eastAsia="en-GB"/>
              </w:rPr>
              <w:t>OCCUPANCY</w:t>
            </w:r>
          </w:p>
        </w:tc>
        <w:tc>
          <w:tcPr>
            <w:tcW w:w="1245" w:type="dxa"/>
            <w:tcBorders>
              <w:top w:val="nil"/>
              <w:left w:val="nil"/>
              <w:bottom w:val="single" w:sz="8" w:space="0" w:color="auto"/>
              <w:right w:val="single" w:sz="8" w:space="0" w:color="auto"/>
            </w:tcBorders>
            <w:shd w:val="clear" w:color="000000" w:fill="A9D08E"/>
            <w:noWrap/>
            <w:vAlign w:val="bottom"/>
            <w:hideMark/>
          </w:tcPr>
          <w:p w14:paraId="0E0071F2" w14:textId="77777777" w:rsidR="00092F0C" w:rsidRPr="00851123" w:rsidRDefault="00092F0C" w:rsidP="00C77AB1">
            <w:pPr>
              <w:jc w:val="right"/>
              <w:rPr>
                <w:rFonts w:eastAsia="Times New Roman"/>
                <w:color w:val="000000"/>
                <w:sz w:val="28"/>
                <w:szCs w:val="28"/>
                <w:lang w:eastAsia="en-GB"/>
              </w:rPr>
            </w:pPr>
            <w:r w:rsidRPr="00851123">
              <w:rPr>
                <w:rFonts w:eastAsia="Times New Roman"/>
                <w:color w:val="000000"/>
                <w:sz w:val="28"/>
                <w:szCs w:val="28"/>
                <w:lang w:eastAsia="en-GB"/>
              </w:rPr>
              <w:t>90%</w:t>
            </w:r>
          </w:p>
        </w:tc>
        <w:tc>
          <w:tcPr>
            <w:tcW w:w="222" w:type="dxa"/>
            <w:tcBorders>
              <w:top w:val="nil"/>
              <w:left w:val="nil"/>
              <w:bottom w:val="nil"/>
              <w:right w:val="nil"/>
            </w:tcBorders>
            <w:shd w:val="clear" w:color="auto" w:fill="auto"/>
            <w:noWrap/>
            <w:vAlign w:val="bottom"/>
            <w:hideMark/>
          </w:tcPr>
          <w:p w14:paraId="4220018B" w14:textId="77777777" w:rsidR="00092F0C" w:rsidRPr="00851123" w:rsidRDefault="00092F0C" w:rsidP="00C77AB1">
            <w:pPr>
              <w:jc w:val="right"/>
              <w:rPr>
                <w:rFonts w:eastAsia="Times New Roman"/>
                <w:color w:val="000000"/>
                <w:sz w:val="28"/>
                <w:szCs w:val="28"/>
                <w:lang w:eastAsia="en-GB"/>
              </w:rPr>
            </w:pPr>
          </w:p>
        </w:tc>
        <w:tc>
          <w:tcPr>
            <w:tcW w:w="222" w:type="dxa"/>
            <w:tcBorders>
              <w:top w:val="nil"/>
              <w:left w:val="nil"/>
              <w:bottom w:val="nil"/>
              <w:right w:val="nil"/>
            </w:tcBorders>
            <w:shd w:val="clear" w:color="auto" w:fill="auto"/>
            <w:noWrap/>
            <w:vAlign w:val="bottom"/>
            <w:hideMark/>
          </w:tcPr>
          <w:p w14:paraId="60E806EA" w14:textId="77777777" w:rsidR="00092F0C" w:rsidRPr="00851123" w:rsidRDefault="00092F0C" w:rsidP="00C77AB1">
            <w:pPr>
              <w:rPr>
                <w:rFonts w:ascii="Times New Roman" w:eastAsia="Times New Roman" w:hAnsi="Times New Roman" w:cs="Times New Roman"/>
                <w:sz w:val="20"/>
                <w:szCs w:val="20"/>
                <w:lang w:eastAsia="en-GB"/>
              </w:rPr>
            </w:pPr>
          </w:p>
        </w:tc>
      </w:tr>
      <w:tr w:rsidR="00092F0C" w:rsidRPr="00851123" w14:paraId="6E171086" w14:textId="77777777" w:rsidTr="00C77AB1">
        <w:trPr>
          <w:trHeight w:val="400"/>
        </w:trPr>
        <w:tc>
          <w:tcPr>
            <w:tcW w:w="4111" w:type="dxa"/>
            <w:tcBorders>
              <w:top w:val="nil"/>
              <w:left w:val="single" w:sz="8" w:space="0" w:color="auto"/>
              <w:bottom w:val="single" w:sz="8" w:space="0" w:color="auto"/>
              <w:right w:val="nil"/>
            </w:tcBorders>
            <w:shd w:val="clear" w:color="auto" w:fill="auto"/>
            <w:noWrap/>
            <w:vAlign w:val="bottom"/>
            <w:hideMark/>
          </w:tcPr>
          <w:p w14:paraId="755389D8" w14:textId="77777777" w:rsidR="00092F0C" w:rsidRPr="00851123" w:rsidRDefault="00092F0C" w:rsidP="00C77AB1">
            <w:pPr>
              <w:rPr>
                <w:rFonts w:eastAsia="Times New Roman"/>
                <w:color w:val="000000"/>
                <w:sz w:val="28"/>
                <w:szCs w:val="28"/>
                <w:lang w:eastAsia="en-GB"/>
              </w:rPr>
            </w:pPr>
            <w:r w:rsidRPr="00851123">
              <w:rPr>
                <w:rFonts w:eastAsia="Times New Roman"/>
                <w:color w:val="000000"/>
                <w:sz w:val="28"/>
                <w:szCs w:val="28"/>
                <w:lang w:eastAsia="en-GB"/>
              </w:rPr>
              <w:t>NON MEMBER</w:t>
            </w:r>
          </w:p>
        </w:tc>
        <w:tc>
          <w:tcPr>
            <w:tcW w:w="2449" w:type="dxa"/>
            <w:tcBorders>
              <w:top w:val="nil"/>
              <w:left w:val="nil"/>
              <w:bottom w:val="single" w:sz="8" w:space="0" w:color="auto"/>
              <w:right w:val="single" w:sz="8" w:space="0" w:color="auto"/>
            </w:tcBorders>
            <w:shd w:val="clear" w:color="auto" w:fill="auto"/>
            <w:noWrap/>
            <w:vAlign w:val="bottom"/>
            <w:hideMark/>
          </w:tcPr>
          <w:p w14:paraId="20DC2852" w14:textId="77777777" w:rsidR="00092F0C" w:rsidRPr="00851123" w:rsidRDefault="00092F0C" w:rsidP="00C77AB1">
            <w:pPr>
              <w:jc w:val="right"/>
              <w:rPr>
                <w:rFonts w:eastAsia="Times New Roman"/>
                <w:color w:val="000000"/>
                <w:sz w:val="28"/>
                <w:szCs w:val="28"/>
                <w:lang w:eastAsia="en-GB"/>
              </w:rPr>
            </w:pPr>
            <w:r w:rsidRPr="00851123">
              <w:rPr>
                <w:rFonts w:eastAsia="Times New Roman"/>
                <w:color w:val="000000"/>
                <w:sz w:val="28"/>
                <w:szCs w:val="28"/>
                <w:lang w:eastAsia="en-GB"/>
              </w:rPr>
              <w:t>100%</w:t>
            </w:r>
          </w:p>
        </w:tc>
        <w:tc>
          <w:tcPr>
            <w:tcW w:w="222" w:type="dxa"/>
            <w:tcBorders>
              <w:top w:val="nil"/>
              <w:left w:val="nil"/>
              <w:bottom w:val="nil"/>
              <w:right w:val="nil"/>
            </w:tcBorders>
            <w:shd w:val="clear" w:color="auto" w:fill="auto"/>
            <w:noWrap/>
            <w:vAlign w:val="bottom"/>
            <w:hideMark/>
          </w:tcPr>
          <w:p w14:paraId="39038737" w14:textId="77777777" w:rsidR="00092F0C" w:rsidRPr="00851123" w:rsidRDefault="00092F0C" w:rsidP="00C77AB1">
            <w:pPr>
              <w:jc w:val="right"/>
              <w:rPr>
                <w:rFonts w:eastAsia="Times New Roman"/>
                <w:color w:val="000000"/>
                <w:sz w:val="28"/>
                <w:szCs w:val="28"/>
                <w:lang w:eastAsia="en-GB"/>
              </w:rPr>
            </w:pPr>
          </w:p>
        </w:tc>
        <w:tc>
          <w:tcPr>
            <w:tcW w:w="3554" w:type="dxa"/>
            <w:tcBorders>
              <w:top w:val="nil"/>
              <w:left w:val="nil"/>
              <w:bottom w:val="nil"/>
              <w:right w:val="nil"/>
            </w:tcBorders>
            <w:shd w:val="clear" w:color="auto" w:fill="auto"/>
            <w:noWrap/>
            <w:vAlign w:val="bottom"/>
            <w:hideMark/>
          </w:tcPr>
          <w:p w14:paraId="57671003" w14:textId="77777777" w:rsidR="00092F0C" w:rsidRPr="00851123" w:rsidRDefault="00092F0C" w:rsidP="00C77AB1">
            <w:pPr>
              <w:rPr>
                <w:rFonts w:ascii="Times New Roman" w:eastAsia="Times New Roman" w:hAnsi="Times New Roman" w:cs="Times New Roman"/>
                <w:sz w:val="20"/>
                <w:szCs w:val="20"/>
                <w:lang w:eastAsia="en-GB"/>
              </w:rPr>
            </w:pPr>
          </w:p>
        </w:tc>
        <w:tc>
          <w:tcPr>
            <w:tcW w:w="1245" w:type="dxa"/>
            <w:tcBorders>
              <w:top w:val="nil"/>
              <w:left w:val="nil"/>
              <w:bottom w:val="nil"/>
              <w:right w:val="nil"/>
            </w:tcBorders>
            <w:shd w:val="clear" w:color="auto" w:fill="auto"/>
            <w:noWrap/>
            <w:vAlign w:val="bottom"/>
            <w:hideMark/>
          </w:tcPr>
          <w:p w14:paraId="27DE246C"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0281B34"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DA856CE" w14:textId="77777777" w:rsidR="00092F0C" w:rsidRPr="00851123" w:rsidRDefault="00092F0C" w:rsidP="00C77AB1">
            <w:pPr>
              <w:rPr>
                <w:rFonts w:ascii="Times New Roman" w:eastAsia="Times New Roman" w:hAnsi="Times New Roman" w:cs="Times New Roman"/>
                <w:sz w:val="20"/>
                <w:szCs w:val="20"/>
                <w:lang w:eastAsia="en-GB"/>
              </w:rPr>
            </w:pPr>
          </w:p>
        </w:tc>
      </w:tr>
      <w:tr w:rsidR="00092F0C" w:rsidRPr="00851123" w14:paraId="7DF67BCB" w14:textId="77777777" w:rsidTr="00C77AB1">
        <w:trPr>
          <w:trHeight w:val="380"/>
        </w:trPr>
        <w:tc>
          <w:tcPr>
            <w:tcW w:w="656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05E1CFE8" w14:textId="77777777" w:rsidR="00092F0C" w:rsidRPr="00851123" w:rsidRDefault="00092F0C" w:rsidP="00C77AB1">
            <w:pPr>
              <w:jc w:val="center"/>
              <w:rPr>
                <w:rFonts w:eastAsia="Times New Roman"/>
                <w:b/>
                <w:bCs/>
                <w:color w:val="000000"/>
                <w:sz w:val="28"/>
                <w:szCs w:val="28"/>
                <w:lang w:eastAsia="en-GB"/>
              </w:rPr>
            </w:pPr>
            <w:r w:rsidRPr="00851123">
              <w:rPr>
                <w:rFonts w:eastAsia="Times New Roman"/>
                <w:b/>
                <w:bCs/>
                <w:color w:val="000000"/>
                <w:sz w:val="28"/>
                <w:szCs w:val="28"/>
                <w:lang w:eastAsia="en-GB"/>
              </w:rPr>
              <w:t>MARCH</w:t>
            </w:r>
          </w:p>
        </w:tc>
        <w:tc>
          <w:tcPr>
            <w:tcW w:w="222" w:type="dxa"/>
            <w:tcBorders>
              <w:top w:val="nil"/>
              <w:left w:val="nil"/>
              <w:bottom w:val="nil"/>
              <w:right w:val="nil"/>
            </w:tcBorders>
            <w:shd w:val="clear" w:color="auto" w:fill="auto"/>
            <w:noWrap/>
            <w:vAlign w:val="bottom"/>
            <w:hideMark/>
          </w:tcPr>
          <w:p w14:paraId="42F1A80F" w14:textId="77777777" w:rsidR="00092F0C" w:rsidRPr="00851123" w:rsidRDefault="00092F0C" w:rsidP="00C77AB1">
            <w:pPr>
              <w:jc w:val="center"/>
              <w:rPr>
                <w:rFonts w:eastAsia="Times New Roman"/>
                <w:b/>
                <w:bCs/>
                <w:color w:val="000000"/>
                <w:sz w:val="28"/>
                <w:szCs w:val="28"/>
                <w:lang w:eastAsia="en-GB"/>
              </w:rPr>
            </w:pPr>
          </w:p>
        </w:tc>
        <w:tc>
          <w:tcPr>
            <w:tcW w:w="4799"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4BC92ACE" w14:textId="77777777" w:rsidR="00092F0C" w:rsidRPr="00851123" w:rsidRDefault="00092F0C" w:rsidP="00C77AB1">
            <w:pPr>
              <w:jc w:val="center"/>
              <w:rPr>
                <w:rFonts w:ascii="Calibri (Body)" w:eastAsia="Times New Roman" w:hAnsi="Calibri (Body)"/>
                <w:b/>
                <w:bCs/>
                <w:color w:val="000000"/>
                <w:sz w:val="28"/>
                <w:szCs w:val="28"/>
                <w:lang w:eastAsia="en-GB"/>
              </w:rPr>
            </w:pPr>
            <w:r w:rsidRPr="00851123">
              <w:rPr>
                <w:rFonts w:ascii="Calibri (Body)" w:eastAsia="Times New Roman" w:hAnsi="Calibri (Body)"/>
                <w:b/>
                <w:bCs/>
                <w:color w:val="000000"/>
                <w:sz w:val="28"/>
                <w:szCs w:val="28"/>
                <w:lang w:eastAsia="en-GB"/>
              </w:rPr>
              <w:t>WINTER - SHOULDER</w:t>
            </w:r>
          </w:p>
        </w:tc>
        <w:tc>
          <w:tcPr>
            <w:tcW w:w="222" w:type="dxa"/>
            <w:tcBorders>
              <w:top w:val="nil"/>
              <w:left w:val="nil"/>
              <w:bottom w:val="nil"/>
              <w:right w:val="nil"/>
            </w:tcBorders>
            <w:shd w:val="clear" w:color="auto" w:fill="auto"/>
            <w:noWrap/>
            <w:vAlign w:val="bottom"/>
            <w:hideMark/>
          </w:tcPr>
          <w:p w14:paraId="7F7BF520" w14:textId="77777777" w:rsidR="00092F0C" w:rsidRPr="00851123" w:rsidRDefault="00092F0C" w:rsidP="00C77AB1">
            <w:pPr>
              <w:jc w:val="center"/>
              <w:rPr>
                <w:rFonts w:ascii="Calibri (Body)" w:eastAsia="Times New Roman" w:hAnsi="Calibri (Body)"/>
                <w:b/>
                <w:bCs/>
                <w:color w:val="000000"/>
                <w:sz w:val="28"/>
                <w:szCs w:val="28"/>
                <w:lang w:eastAsia="en-GB"/>
              </w:rPr>
            </w:pPr>
          </w:p>
        </w:tc>
        <w:tc>
          <w:tcPr>
            <w:tcW w:w="222" w:type="dxa"/>
            <w:tcBorders>
              <w:top w:val="nil"/>
              <w:left w:val="nil"/>
              <w:bottom w:val="nil"/>
              <w:right w:val="nil"/>
            </w:tcBorders>
            <w:shd w:val="clear" w:color="auto" w:fill="auto"/>
            <w:noWrap/>
            <w:vAlign w:val="bottom"/>
            <w:hideMark/>
          </w:tcPr>
          <w:p w14:paraId="5177DA17" w14:textId="77777777" w:rsidR="00092F0C" w:rsidRPr="00851123" w:rsidRDefault="00092F0C" w:rsidP="00C77AB1">
            <w:pPr>
              <w:rPr>
                <w:rFonts w:ascii="Times New Roman" w:eastAsia="Times New Roman" w:hAnsi="Times New Roman" w:cs="Times New Roman"/>
                <w:sz w:val="20"/>
                <w:szCs w:val="20"/>
                <w:lang w:eastAsia="en-GB"/>
              </w:rPr>
            </w:pPr>
          </w:p>
        </w:tc>
      </w:tr>
      <w:tr w:rsidR="00092F0C" w:rsidRPr="00851123" w14:paraId="40DF5B8E" w14:textId="77777777" w:rsidTr="00C77AB1">
        <w:trPr>
          <w:trHeight w:val="400"/>
        </w:trPr>
        <w:tc>
          <w:tcPr>
            <w:tcW w:w="4111" w:type="dxa"/>
            <w:tcBorders>
              <w:top w:val="nil"/>
              <w:left w:val="single" w:sz="8" w:space="0" w:color="auto"/>
              <w:bottom w:val="nil"/>
              <w:right w:val="nil"/>
            </w:tcBorders>
            <w:shd w:val="clear" w:color="000000" w:fill="FFFF00"/>
            <w:noWrap/>
            <w:vAlign w:val="bottom"/>
            <w:hideMark/>
          </w:tcPr>
          <w:p w14:paraId="73F819F9" w14:textId="77777777" w:rsidR="00092F0C" w:rsidRPr="00851123" w:rsidRDefault="00092F0C" w:rsidP="00C77AB1">
            <w:pPr>
              <w:rPr>
                <w:rFonts w:eastAsia="Times New Roman"/>
                <w:color w:val="000000"/>
                <w:sz w:val="28"/>
                <w:szCs w:val="28"/>
                <w:lang w:eastAsia="en-GB"/>
              </w:rPr>
            </w:pPr>
            <w:r w:rsidRPr="00851123">
              <w:rPr>
                <w:rFonts w:eastAsia="Times New Roman"/>
                <w:color w:val="000000"/>
                <w:sz w:val="28"/>
                <w:szCs w:val="28"/>
                <w:lang w:eastAsia="en-GB"/>
              </w:rPr>
              <w:t>OCCUPANCY</w:t>
            </w:r>
          </w:p>
        </w:tc>
        <w:tc>
          <w:tcPr>
            <w:tcW w:w="2449" w:type="dxa"/>
            <w:tcBorders>
              <w:top w:val="nil"/>
              <w:left w:val="nil"/>
              <w:bottom w:val="nil"/>
              <w:right w:val="single" w:sz="8" w:space="0" w:color="auto"/>
            </w:tcBorders>
            <w:shd w:val="clear" w:color="000000" w:fill="FFFF00"/>
            <w:noWrap/>
            <w:vAlign w:val="bottom"/>
            <w:hideMark/>
          </w:tcPr>
          <w:p w14:paraId="10094FC9" w14:textId="77777777" w:rsidR="00092F0C" w:rsidRPr="00851123" w:rsidRDefault="00092F0C" w:rsidP="00C77AB1">
            <w:pPr>
              <w:jc w:val="right"/>
              <w:rPr>
                <w:rFonts w:eastAsia="Times New Roman"/>
                <w:color w:val="000000"/>
                <w:sz w:val="28"/>
                <w:szCs w:val="28"/>
                <w:lang w:eastAsia="en-GB"/>
              </w:rPr>
            </w:pPr>
            <w:r w:rsidRPr="00851123">
              <w:rPr>
                <w:rFonts w:eastAsia="Times New Roman"/>
                <w:color w:val="000000"/>
                <w:sz w:val="28"/>
                <w:szCs w:val="28"/>
                <w:lang w:eastAsia="en-GB"/>
              </w:rPr>
              <w:t>23%</w:t>
            </w:r>
          </w:p>
        </w:tc>
        <w:tc>
          <w:tcPr>
            <w:tcW w:w="222" w:type="dxa"/>
            <w:tcBorders>
              <w:top w:val="nil"/>
              <w:left w:val="nil"/>
              <w:bottom w:val="nil"/>
              <w:right w:val="nil"/>
            </w:tcBorders>
            <w:shd w:val="clear" w:color="auto" w:fill="auto"/>
            <w:noWrap/>
            <w:vAlign w:val="bottom"/>
            <w:hideMark/>
          </w:tcPr>
          <w:p w14:paraId="50467BE7" w14:textId="77777777" w:rsidR="00092F0C" w:rsidRPr="00851123" w:rsidRDefault="00092F0C" w:rsidP="00C77AB1">
            <w:pPr>
              <w:jc w:val="right"/>
              <w:rPr>
                <w:rFonts w:eastAsia="Times New Roman"/>
                <w:color w:val="000000"/>
                <w:sz w:val="28"/>
                <w:szCs w:val="28"/>
                <w:lang w:eastAsia="en-GB"/>
              </w:rPr>
            </w:pPr>
          </w:p>
        </w:tc>
        <w:tc>
          <w:tcPr>
            <w:tcW w:w="3554" w:type="dxa"/>
            <w:tcBorders>
              <w:top w:val="nil"/>
              <w:left w:val="single" w:sz="8" w:space="0" w:color="auto"/>
              <w:bottom w:val="single" w:sz="8" w:space="0" w:color="auto"/>
              <w:right w:val="nil"/>
            </w:tcBorders>
            <w:shd w:val="clear" w:color="000000" w:fill="A9D08E"/>
            <w:noWrap/>
            <w:vAlign w:val="bottom"/>
            <w:hideMark/>
          </w:tcPr>
          <w:p w14:paraId="3B0C3B5D" w14:textId="77777777" w:rsidR="00092F0C" w:rsidRPr="00851123" w:rsidRDefault="00092F0C" w:rsidP="00C77AB1">
            <w:pPr>
              <w:rPr>
                <w:rFonts w:ascii="Calibri (Body)" w:eastAsia="Times New Roman" w:hAnsi="Calibri (Body)"/>
                <w:color w:val="000000"/>
                <w:sz w:val="28"/>
                <w:szCs w:val="28"/>
                <w:lang w:eastAsia="en-GB"/>
              </w:rPr>
            </w:pPr>
            <w:r w:rsidRPr="00851123">
              <w:rPr>
                <w:rFonts w:ascii="Calibri (Body)" w:eastAsia="Times New Roman" w:hAnsi="Calibri (Body)"/>
                <w:color w:val="000000"/>
                <w:sz w:val="28"/>
                <w:szCs w:val="28"/>
                <w:lang w:eastAsia="en-GB"/>
              </w:rPr>
              <w:t>OCCUPANCY</w:t>
            </w:r>
          </w:p>
        </w:tc>
        <w:tc>
          <w:tcPr>
            <w:tcW w:w="1245" w:type="dxa"/>
            <w:tcBorders>
              <w:top w:val="nil"/>
              <w:left w:val="nil"/>
              <w:bottom w:val="single" w:sz="8" w:space="0" w:color="auto"/>
              <w:right w:val="single" w:sz="8" w:space="0" w:color="auto"/>
            </w:tcBorders>
            <w:shd w:val="clear" w:color="000000" w:fill="A9D08E"/>
            <w:noWrap/>
            <w:vAlign w:val="bottom"/>
            <w:hideMark/>
          </w:tcPr>
          <w:p w14:paraId="5F4E2E95" w14:textId="77777777" w:rsidR="00092F0C" w:rsidRPr="00851123" w:rsidRDefault="00092F0C" w:rsidP="00C77AB1">
            <w:pPr>
              <w:jc w:val="right"/>
              <w:rPr>
                <w:rFonts w:eastAsia="Times New Roman"/>
                <w:color w:val="000000"/>
                <w:sz w:val="28"/>
                <w:szCs w:val="28"/>
                <w:lang w:eastAsia="en-GB"/>
              </w:rPr>
            </w:pPr>
            <w:r w:rsidRPr="00851123">
              <w:rPr>
                <w:rFonts w:eastAsia="Times New Roman"/>
                <w:color w:val="000000"/>
                <w:sz w:val="28"/>
                <w:szCs w:val="28"/>
                <w:lang w:eastAsia="en-GB"/>
              </w:rPr>
              <w:t>34%</w:t>
            </w:r>
          </w:p>
        </w:tc>
        <w:tc>
          <w:tcPr>
            <w:tcW w:w="222" w:type="dxa"/>
            <w:tcBorders>
              <w:top w:val="nil"/>
              <w:left w:val="nil"/>
              <w:bottom w:val="nil"/>
              <w:right w:val="nil"/>
            </w:tcBorders>
            <w:shd w:val="clear" w:color="auto" w:fill="auto"/>
            <w:noWrap/>
            <w:vAlign w:val="bottom"/>
            <w:hideMark/>
          </w:tcPr>
          <w:p w14:paraId="555DF520" w14:textId="77777777" w:rsidR="00092F0C" w:rsidRPr="00851123" w:rsidRDefault="00092F0C" w:rsidP="00C77AB1">
            <w:pPr>
              <w:jc w:val="right"/>
              <w:rPr>
                <w:rFonts w:eastAsia="Times New Roman"/>
                <w:color w:val="000000"/>
                <w:sz w:val="28"/>
                <w:szCs w:val="28"/>
                <w:lang w:eastAsia="en-GB"/>
              </w:rPr>
            </w:pPr>
          </w:p>
        </w:tc>
        <w:tc>
          <w:tcPr>
            <w:tcW w:w="222" w:type="dxa"/>
            <w:tcBorders>
              <w:top w:val="nil"/>
              <w:left w:val="nil"/>
              <w:bottom w:val="nil"/>
              <w:right w:val="nil"/>
            </w:tcBorders>
            <w:shd w:val="clear" w:color="auto" w:fill="auto"/>
            <w:noWrap/>
            <w:vAlign w:val="bottom"/>
            <w:hideMark/>
          </w:tcPr>
          <w:p w14:paraId="1091B527" w14:textId="77777777" w:rsidR="00092F0C" w:rsidRPr="00851123" w:rsidRDefault="00092F0C" w:rsidP="00C77AB1">
            <w:pPr>
              <w:rPr>
                <w:rFonts w:ascii="Times New Roman" w:eastAsia="Times New Roman" w:hAnsi="Times New Roman" w:cs="Times New Roman"/>
                <w:sz w:val="20"/>
                <w:szCs w:val="20"/>
                <w:lang w:eastAsia="en-GB"/>
              </w:rPr>
            </w:pPr>
          </w:p>
        </w:tc>
      </w:tr>
      <w:tr w:rsidR="00092F0C" w:rsidRPr="00851123" w14:paraId="21FF3BDB" w14:textId="77777777" w:rsidTr="00C77AB1">
        <w:trPr>
          <w:trHeight w:val="400"/>
        </w:trPr>
        <w:tc>
          <w:tcPr>
            <w:tcW w:w="4111" w:type="dxa"/>
            <w:tcBorders>
              <w:top w:val="nil"/>
              <w:left w:val="single" w:sz="8" w:space="0" w:color="auto"/>
              <w:bottom w:val="nil"/>
              <w:right w:val="nil"/>
            </w:tcBorders>
            <w:shd w:val="clear" w:color="auto" w:fill="auto"/>
            <w:noWrap/>
            <w:vAlign w:val="bottom"/>
            <w:hideMark/>
          </w:tcPr>
          <w:p w14:paraId="53C82DE0" w14:textId="77777777" w:rsidR="00092F0C" w:rsidRPr="00851123" w:rsidRDefault="00092F0C" w:rsidP="00C77AB1">
            <w:pPr>
              <w:rPr>
                <w:rFonts w:eastAsia="Times New Roman"/>
                <w:color w:val="000000"/>
                <w:sz w:val="28"/>
                <w:szCs w:val="28"/>
                <w:lang w:eastAsia="en-GB"/>
              </w:rPr>
            </w:pPr>
            <w:r w:rsidRPr="00851123">
              <w:rPr>
                <w:rFonts w:eastAsia="Times New Roman"/>
                <w:color w:val="000000"/>
                <w:sz w:val="28"/>
                <w:szCs w:val="28"/>
                <w:lang w:eastAsia="en-GB"/>
              </w:rPr>
              <w:t>MEMBER</w:t>
            </w:r>
          </w:p>
        </w:tc>
        <w:tc>
          <w:tcPr>
            <w:tcW w:w="2449" w:type="dxa"/>
            <w:tcBorders>
              <w:top w:val="nil"/>
              <w:left w:val="nil"/>
              <w:bottom w:val="nil"/>
              <w:right w:val="single" w:sz="8" w:space="0" w:color="auto"/>
            </w:tcBorders>
            <w:shd w:val="clear" w:color="auto" w:fill="auto"/>
            <w:noWrap/>
            <w:vAlign w:val="bottom"/>
            <w:hideMark/>
          </w:tcPr>
          <w:p w14:paraId="4194DBAB" w14:textId="77777777" w:rsidR="00092F0C" w:rsidRPr="00851123" w:rsidRDefault="00092F0C" w:rsidP="00C77AB1">
            <w:pPr>
              <w:jc w:val="right"/>
              <w:rPr>
                <w:rFonts w:eastAsia="Times New Roman"/>
                <w:color w:val="000000"/>
                <w:sz w:val="28"/>
                <w:szCs w:val="28"/>
                <w:lang w:eastAsia="en-GB"/>
              </w:rPr>
            </w:pPr>
            <w:r w:rsidRPr="00851123">
              <w:rPr>
                <w:rFonts w:eastAsia="Times New Roman"/>
                <w:color w:val="000000"/>
                <w:sz w:val="28"/>
                <w:szCs w:val="28"/>
                <w:lang w:eastAsia="en-GB"/>
              </w:rPr>
              <w:t>100%</w:t>
            </w:r>
          </w:p>
        </w:tc>
        <w:tc>
          <w:tcPr>
            <w:tcW w:w="222" w:type="dxa"/>
            <w:tcBorders>
              <w:top w:val="nil"/>
              <w:left w:val="nil"/>
              <w:bottom w:val="nil"/>
              <w:right w:val="nil"/>
            </w:tcBorders>
            <w:shd w:val="clear" w:color="auto" w:fill="auto"/>
            <w:noWrap/>
            <w:vAlign w:val="bottom"/>
            <w:hideMark/>
          </w:tcPr>
          <w:p w14:paraId="06BBFB2D" w14:textId="77777777" w:rsidR="00092F0C" w:rsidRPr="00851123" w:rsidRDefault="00092F0C" w:rsidP="00C77AB1">
            <w:pPr>
              <w:jc w:val="right"/>
              <w:rPr>
                <w:rFonts w:eastAsia="Times New Roman"/>
                <w:color w:val="000000"/>
                <w:sz w:val="28"/>
                <w:szCs w:val="28"/>
                <w:lang w:eastAsia="en-GB"/>
              </w:rPr>
            </w:pPr>
          </w:p>
        </w:tc>
        <w:tc>
          <w:tcPr>
            <w:tcW w:w="3554" w:type="dxa"/>
            <w:tcBorders>
              <w:top w:val="nil"/>
              <w:left w:val="nil"/>
              <w:bottom w:val="nil"/>
              <w:right w:val="nil"/>
            </w:tcBorders>
            <w:shd w:val="clear" w:color="auto" w:fill="auto"/>
            <w:noWrap/>
            <w:vAlign w:val="bottom"/>
            <w:hideMark/>
          </w:tcPr>
          <w:p w14:paraId="749FAED5" w14:textId="77777777" w:rsidR="00092F0C" w:rsidRPr="00851123" w:rsidRDefault="00092F0C" w:rsidP="00C77AB1">
            <w:pPr>
              <w:rPr>
                <w:rFonts w:ascii="Times New Roman" w:eastAsia="Times New Roman" w:hAnsi="Times New Roman" w:cs="Times New Roman"/>
                <w:sz w:val="20"/>
                <w:szCs w:val="20"/>
                <w:lang w:eastAsia="en-GB"/>
              </w:rPr>
            </w:pPr>
          </w:p>
        </w:tc>
        <w:tc>
          <w:tcPr>
            <w:tcW w:w="1245" w:type="dxa"/>
            <w:tcBorders>
              <w:top w:val="nil"/>
              <w:left w:val="nil"/>
              <w:bottom w:val="nil"/>
              <w:right w:val="nil"/>
            </w:tcBorders>
            <w:shd w:val="clear" w:color="auto" w:fill="auto"/>
            <w:noWrap/>
            <w:vAlign w:val="bottom"/>
            <w:hideMark/>
          </w:tcPr>
          <w:p w14:paraId="2D031824"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AC1F32B"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D9AAD83" w14:textId="77777777" w:rsidR="00092F0C" w:rsidRPr="00851123" w:rsidRDefault="00092F0C" w:rsidP="00C77AB1">
            <w:pPr>
              <w:rPr>
                <w:rFonts w:ascii="Times New Roman" w:eastAsia="Times New Roman" w:hAnsi="Times New Roman" w:cs="Times New Roman"/>
                <w:sz w:val="20"/>
                <w:szCs w:val="20"/>
                <w:lang w:eastAsia="en-GB"/>
              </w:rPr>
            </w:pPr>
          </w:p>
        </w:tc>
      </w:tr>
      <w:tr w:rsidR="00092F0C" w:rsidRPr="00851123" w14:paraId="0620E78C" w14:textId="77777777" w:rsidTr="00C77AB1">
        <w:trPr>
          <w:trHeight w:val="380"/>
        </w:trPr>
        <w:tc>
          <w:tcPr>
            <w:tcW w:w="4111" w:type="dxa"/>
            <w:tcBorders>
              <w:top w:val="nil"/>
              <w:left w:val="single" w:sz="8" w:space="0" w:color="auto"/>
              <w:bottom w:val="nil"/>
              <w:right w:val="nil"/>
            </w:tcBorders>
            <w:shd w:val="clear" w:color="auto" w:fill="auto"/>
            <w:noWrap/>
            <w:vAlign w:val="bottom"/>
            <w:hideMark/>
          </w:tcPr>
          <w:p w14:paraId="57A7FC0D" w14:textId="77777777" w:rsidR="00092F0C" w:rsidRPr="00851123" w:rsidRDefault="00092F0C" w:rsidP="00C77AB1">
            <w:pPr>
              <w:rPr>
                <w:rFonts w:eastAsia="Times New Roman"/>
                <w:color w:val="000000"/>
                <w:sz w:val="28"/>
                <w:szCs w:val="28"/>
                <w:lang w:eastAsia="en-GB"/>
              </w:rPr>
            </w:pPr>
            <w:r w:rsidRPr="00851123">
              <w:rPr>
                <w:rFonts w:eastAsia="Times New Roman"/>
                <w:color w:val="000000"/>
                <w:sz w:val="28"/>
                <w:szCs w:val="28"/>
                <w:lang w:eastAsia="en-GB"/>
              </w:rPr>
              <w:t>ASSIGNEE</w:t>
            </w:r>
          </w:p>
        </w:tc>
        <w:tc>
          <w:tcPr>
            <w:tcW w:w="2449" w:type="dxa"/>
            <w:tcBorders>
              <w:top w:val="nil"/>
              <w:left w:val="nil"/>
              <w:bottom w:val="nil"/>
              <w:right w:val="single" w:sz="8" w:space="0" w:color="auto"/>
            </w:tcBorders>
            <w:shd w:val="clear" w:color="auto" w:fill="auto"/>
            <w:noWrap/>
            <w:vAlign w:val="bottom"/>
            <w:hideMark/>
          </w:tcPr>
          <w:p w14:paraId="627D611A" w14:textId="77777777" w:rsidR="00092F0C" w:rsidRPr="00851123" w:rsidRDefault="00092F0C" w:rsidP="00C77AB1">
            <w:pPr>
              <w:jc w:val="right"/>
              <w:rPr>
                <w:rFonts w:eastAsia="Times New Roman"/>
                <w:color w:val="000000"/>
                <w:sz w:val="28"/>
                <w:szCs w:val="28"/>
                <w:lang w:eastAsia="en-GB"/>
              </w:rPr>
            </w:pPr>
            <w:r w:rsidRPr="00851123">
              <w:rPr>
                <w:rFonts w:eastAsia="Times New Roman"/>
                <w:color w:val="000000"/>
                <w:sz w:val="28"/>
                <w:szCs w:val="28"/>
                <w:lang w:eastAsia="en-GB"/>
              </w:rPr>
              <w:t>0%</w:t>
            </w:r>
          </w:p>
        </w:tc>
        <w:tc>
          <w:tcPr>
            <w:tcW w:w="222" w:type="dxa"/>
            <w:tcBorders>
              <w:top w:val="nil"/>
              <w:left w:val="nil"/>
              <w:bottom w:val="nil"/>
              <w:right w:val="nil"/>
            </w:tcBorders>
            <w:shd w:val="clear" w:color="auto" w:fill="auto"/>
            <w:noWrap/>
            <w:vAlign w:val="bottom"/>
            <w:hideMark/>
          </w:tcPr>
          <w:p w14:paraId="7F030F3D" w14:textId="77777777" w:rsidR="00092F0C" w:rsidRPr="00851123" w:rsidRDefault="00092F0C" w:rsidP="00C77AB1">
            <w:pPr>
              <w:jc w:val="right"/>
              <w:rPr>
                <w:rFonts w:eastAsia="Times New Roman"/>
                <w:color w:val="000000"/>
                <w:sz w:val="28"/>
                <w:szCs w:val="28"/>
                <w:lang w:eastAsia="en-GB"/>
              </w:rPr>
            </w:pPr>
          </w:p>
        </w:tc>
        <w:tc>
          <w:tcPr>
            <w:tcW w:w="4799"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336C8D79" w14:textId="77777777" w:rsidR="00092F0C" w:rsidRPr="00851123" w:rsidRDefault="00092F0C" w:rsidP="00C77AB1">
            <w:pPr>
              <w:jc w:val="center"/>
              <w:rPr>
                <w:rFonts w:eastAsia="Times New Roman"/>
                <w:b/>
                <w:bCs/>
                <w:color w:val="000000"/>
                <w:sz w:val="28"/>
                <w:szCs w:val="28"/>
                <w:lang w:eastAsia="en-GB"/>
              </w:rPr>
            </w:pPr>
            <w:r w:rsidRPr="00851123">
              <w:rPr>
                <w:rFonts w:eastAsia="Times New Roman"/>
                <w:b/>
                <w:bCs/>
                <w:color w:val="000000"/>
                <w:sz w:val="28"/>
                <w:szCs w:val="28"/>
                <w:lang w:eastAsia="en-GB"/>
              </w:rPr>
              <w:t>WINTER - OFF PEAK</w:t>
            </w:r>
          </w:p>
        </w:tc>
        <w:tc>
          <w:tcPr>
            <w:tcW w:w="222" w:type="dxa"/>
            <w:tcBorders>
              <w:top w:val="nil"/>
              <w:left w:val="nil"/>
              <w:bottom w:val="nil"/>
              <w:right w:val="nil"/>
            </w:tcBorders>
            <w:shd w:val="clear" w:color="auto" w:fill="auto"/>
            <w:noWrap/>
            <w:vAlign w:val="bottom"/>
            <w:hideMark/>
          </w:tcPr>
          <w:p w14:paraId="667C2D9A" w14:textId="77777777" w:rsidR="00092F0C" w:rsidRPr="00851123" w:rsidRDefault="00092F0C" w:rsidP="00C77AB1">
            <w:pPr>
              <w:jc w:val="center"/>
              <w:rPr>
                <w:rFonts w:eastAsia="Times New Roman"/>
                <w:b/>
                <w:bCs/>
                <w:color w:val="000000"/>
                <w:sz w:val="28"/>
                <w:szCs w:val="28"/>
                <w:lang w:eastAsia="en-GB"/>
              </w:rPr>
            </w:pPr>
          </w:p>
        </w:tc>
        <w:tc>
          <w:tcPr>
            <w:tcW w:w="222" w:type="dxa"/>
            <w:tcBorders>
              <w:top w:val="nil"/>
              <w:left w:val="nil"/>
              <w:bottom w:val="nil"/>
              <w:right w:val="nil"/>
            </w:tcBorders>
            <w:shd w:val="clear" w:color="auto" w:fill="auto"/>
            <w:noWrap/>
            <w:vAlign w:val="bottom"/>
            <w:hideMark/>
          </w:tcPr>
          <w:p w14:paraId="44EE5432" w14:textId="77777777" w:rsidR="00092F0C" w:rsidRPr="00851123" w:rsidRDefault="00092F0C" w:rsidP="00C77AB1">
            <w:pPr>
              <w:rPr>
                <w:rFonts w:ascii="Times New Roman" w:eastAsia="Times New Roman" w:hAnsi="Times New Roman" w:cs="Times New Roman"/>
                <w:sz w:val="20"/>
                <w:szCs w:val="20"/>
                <w:lang w:eastAsia="en-GB"/>
              </w:rPr>
            </w:pPr>
          </w:p>
        </w:tc>
      </w:tr>
      <w:tr w:rsidR="00092F0C" w:rsidRPr="00851123" w14:paraId="37240704" w14:textId="77777777" w:rsidTr="00C77AB1">
        <w:trPr>
          <w:trHeight w:val="400"/>
        </w:trPr>
        <w:tc>
          <w:tcPr>
            <w:tcW w:w="4111" w:type="dxa"/>
            <w:tcBorders>
              <w:top w:val="nil"/>
              <w:left w:val="single" w:sz="8" w:space="0" w:color="auto"/>
              <w:bottom w:val="single" w:sz="8" w:space="0" w:color="auto"/>
              <w:right w:val="nil"/>
            </w:tcBorders>
            <w:shd w:val="clear" w:color="auto" w:fill="auto"/>
            <w:noWrap/>
            <w:vAlign w:val="bottom"/>
            <w:hideMark/>
          </w:tcPr>
          <w:p w14:paraId="375F901F" w14:textId="77777777" w:rsidR="00092F0C" w:rsidRPr="00851123" w:rsidRDefault="00092F0C" w:rsidP="00C77AB1">
            <w:pPr>
              <w:rPr>
                <w:rFonts w:eastAsia="Times New Roman"/>
                <w:color w:val="000000"/>
                <w:sz w:val="28"/>
                <w:szCs w:val="28"/>
                <w:lang w:eastAsia="en-GB"/>
              </w:rPr>
            </w:pPr>
            <w:r w:rsidRPr="00851123">
              <w:rPr>
                <w:rFonts w:eastAsia="Times New Roman"/>
                <w:color w:val="000000"/>
                <w:sz w:val="28"/>
                <w:szCs w:val="28"/>
                <w:lang w:eastAsia="en-GB"/>
              </w:rPr>
              <w:t>NON MEMBER</w:t>
            </w:r>
          </w:p>
        </w:tc>
        <w:tc>
          <w:tcPr>
            <w:tcW w:w="2449" w:type="dxa"/>
            <w:tcBorders>
              <w:top w:val="nil"/>
              <w:left w:val="nil"/>
              <w:bottom w:val="single" w:sz="8" w:space="0" w:color="auto"/>
              <w:right w:val="single" w:sz="8" w:space="0" w:color="auto"/>
            </w:tcBorders>
            <w:shd w:val="clear" w:color="auto" w:fill="auto"/>
            <w:noWrap/>
            <w:vAlign w:val="bottom"/>
            <w:hideMark/>
          </w:tcPr>
          <w:p w14:paraId="6828B9D2" w14:textId="77777777" w:rsidR="00092F0C" w:rsidRPr="00851123" w:rsidRDefault="00092F0C" w:rsidP="00C77AB1">
            <w:pPr>
              <w:jc w:val="right"/>
              <w:rPr>
                <w:rFonts w:eastAsia="Times New Roman"/>
                <w:color w:val="000000"/>
                <w:sz w:val="28"/>
                <w:szCs w:val="28"/>
                <w:lang w:eastAsia="en-GB"/>
              </w:rPr>
            </w:pPr>
            <w:r w:rsidRPr="00851123">
              <w:rPr>
                <w:rFonts w:eastAsia="Times New Roman"/>
                <w:color w:val="000000"/>
                <w:sz w:val="28"/>
                <w:szCs w:val="28"/>
                <w:lang w:eastAsia="en-GB"/>
              </w:rPr>
              <w:t>0%</w:t>
            </w:r>
          </w:p>
        </w:tc>
        <w:tc>
          <w:tcPr>
            <w:tcW w:w="222" w:type="dxa"/>
            <w:tcBorders>
              <w:top w:val="nil"/>
              <w:left w:val="nil"/>
              <w:bottom w:val="nil"/>
              <w:right w:val="nil"/>
            </w:tcBorders>
            <w:shd w:val="clear" w:color="auto" w:fill="auto"/>
            <w:noWrap/>
            <w:vAlign w:val="bottom"/>
            <w:hideMark/>
          </w:tcPr>
          <w:p w14:paraId="7D6D8ED8" w14:textId="77777777" w:rsidR="00092F0C" w:rsidRPr="00851123" w:rsidRDefault="00092F0C" w:rsidP="00C77AB1">
            <w:pPr>
              <w:jc w:val="right"/>
              <w:rPr>
                <w:rFonts w:eastAsia="Times New Roman"/>
                <w:color w:val="000000"/>
                <w:sz w:val="28"/>
                <w:szCs w:val="28"/>
                <w:lang w:eastAsia="en-GB"/>
              </w:rPr>
            </w:pPr>
          </w:p>
        </w:tc>
        <w:tc>
          <w:tcPr>
            <w:tcW w:w="3554" w:type="dxa"/>
            <w:tcBorders>
              <w:top w:val="nil"/>
              <w:left w:val="single" w:sz="8" w:space="0" w:color="auto"/>
              <w:bottom w:val="single" w:sz="8" w:space="0" w:color="auto"/>
              <w:right w:val="nil"/>
            </w:tcBorders>
            <w:shd w:val="clear" w:color="000000" w:fill="A9D08E"/>
            <w:noWrap/>
            <w:vAlign w:val="bottom"/>
            <w:hideMark/>
          </w:tcPr>
          <w:p w14:paraId="6F0DE156" w14:textId="77777777" w:rsidR="00092F0C" w:rsidRPr="00851123" w:rsidRDefault="00092F0C" w:rsidP="00C77AB1">
            <w:pPr>
              <w:rPr>
                <w:rFonts w:eastAsia="Times New Roman"/>
                <w:color w:val="000000"/>
                <w:sz w:val="28"/>
                <w:szCs w:val="28"/>
                <w:lang w:eastAsia="en-GB"/>
              </w:rPr>
            </w:pPr>
            <w:r w:rsidRPr="00851123">
              <w:rPr>
                <w:rFonts w:eastAsia="Times New Roman"/>
                <w:color w:val="000000"/>
                <w:sz w:val="28"/>
                <w:szCs w:val="28"/>
                <w:lang w:eastAsia="en-GB"/>
              </w:rPr>
              <w:t>OCCUPANCY</w:t>
            </w:r>
          </w:p>
        </w:tc>
        <w:tc>
          <w:tcPr>
            <w:tcW w:w="1245" w:type="dxa"/>
            <w:tcBorders>
              <w:top w:val="nil"/>
              <w:left w:val="nil"/>
              <w:bottom w:val="single" w:sz="8" w:space="0" w:color="auto"/>
              <w:right w:val="single" w:sz="8" w:space="0" w:color="auto"/>
            </w:tcBorders>
            <w:shd w:val="clear" w:color="000000" w:fill="A9D08E"/>
            <w:noWrap/>
            <w:vAlign w:val="bottom"/>
            <w:hideMark/>
          </w:tcPr>
          <w:p w14:paraId="028A9D9A" w14:textId="77777777" w:rsidR="00092F0C" w:rsidRPr="00851123" w:rsidRDefault="00092F0C" w:rsidP="00C77AB1">
            <w:pPr>
              <w:jc w:val="right"/>
              <w:rPr>
                <w:rFonts w:eastAsia="Times New Roman"/>
                <w:color w:val="000000"/>
                <w:sz w:val="28"/>
                <w:szCs w:val="28"/>
                <w:lang w:eastAsia="en-GB"/>
              </w:rPr>
            </w:pPr>
            <w:r w:rsidRPr="00851123">
              <w:rPr>
                <w:rFonts w:eastAsia="Times New Roman"/>
                <w:color w:val="000000"/>
                <w:sz w:val="28"/>
                <w:szCs w:val="28"/>
                <w:lang w:eastAsia="en-GB"/>
              </w:rPr>
              <w:t>22%</w:t>
            </w:r>
          </w:p>
        </w:tc>
        <w:tc>
          <w:tcPr>
            <w:tcW w:w="222" w:type="dxa"/>
            <w:tcBorders>
              <w:top w:val="nil"/>
              <w:left w:val="nil"/>
              <w:bottom w:val="nil"/>
              <w:right w:val="nil"/>
            </w:tcBorders>
            <w:shd w:val="clear" w:color="auto" w:fill="auto"/>
            <w:noWrap/>
            <w:vAlign w:val="bottom"/>
            <w:hideMark/>
          </w:tcPr>
          <w:p w14:paraId="1ACCCC14" w14:textId="77777777" w:rsidR="00092F0C" w:rsidRPr="00851123" w:rsidRDefault="00092F0C" w:rsidP="00C77AB1">
            <w:pPr>
              <w:jc w:val="right"/>
              <w:rPr>
                <w:rFonts w:eastAsia="Times New Roman"/>
                <w:color w:val="000000"/>
                <w:sz w:val="28"/>
                <w:szCs w:val="28"/>
                <w:lang w:eastAsia="en-GB"/>
              </w:rPr>
            </w:pPr>
          </w:p>
        </w:tc>
        <w:tc>
          <w:tcPr>
            <w:tcW w:w="222" w:type="dxa"/>
            <w:tcBorders>
              <w:top w:val="nil"/>
              <w:left w:val="nil"/>
              <w:bottom w:val="nil"/>
              <w:right w:val="nil"/>
            </w:tcBorders>
            <w:shd w:val="clear" w:color="auto" w:fill="auto"/>
            <w:noWrap/>
            <w:vAlign w:val="bottom"/>
            <w:hideMark/>
          </w:tcPr>
          <w:p w14:paraId="3DBDD869" w14:textId="77777777" w:rsidR="00092F0C" w:rsidRPr="00851123" w:rsidRDefault="00092F0C" w:rsidP="00C77AB1">
            <w:pPr>
              <w:rPr>
                <w:rFonts w:ascii="Times New Roman" w:eastAsia="Times New Roman" w:hAnsi="Times New Roman" w:cs="Times New Roman"/>
                <w:sz w:val="20"/>
                <w:szCs w:val="20"/>
                <w:lang w:eastAsia="en-GB"/>
              </w:rPr>
            </w:pPr>
          </w:p>
        </w:tc>
      </w:tr>
      <w:tr w:rsidR="00092F0C" w:rsidRPr="00851123" w14:paraId="1584453B" w14:textId="77777777" w:rsidTr="00C77AB1">
        <w:trPr>
          <w:trHeight w:val="400"/>
        </w:trPr>
        <w:tc>
          <w:tcPr>
            <w:tcW w:w="656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7C2DFA3E" w14:textId="77777777" w:rsidR="00092F0C" w:rsidRPr="00851123" w:rsidRDefault="00092F0C" w:rsidP="00C77AB1">
            <w:pPr>
              <w:jc w:val="center"/>
              <w:rPr>
                <w:rFonts w:eastAsia="Times New Roman"/>
                <w:b/>
                <w:bCs/>
                <w:color w:val="000000"/>
                <w:sz w:val="28"/>
                <w:szCs w:val="28"/>
                <w:lang w:eastAsia="en-GB"/>
              </w:rPr>
            </w:pPr>
            <w:r w:rsidRPr="00851123">
              <w:rPr>
                <w:rFonts w:eastAsia="Times New Roman"/>
                <w:b/>
                <w:bCs/>
                <w:color w:val="000000"/>
                <w:sz w:val="28"/>
                <w:szCs w:val="28"/>
                <w:lang w:eastAsia="en-GB"/>
              </w:rPr>
              <w:t>APRIL</w:t>
            </w:r>
          </w:p>
        </w:tc>
        <w:tc>
          <w:tcPr>
            <w:tcW w:w="222" w:type="dxa"/>
            <w:tcBorders>
              <w:top w:val="nil"/>
              <w:left w:val="nil"/>
              <w:bottom w:val="nil"/>
              <w:right w:val="nil"/>
            </w:tcBorders>
            <w:shd w:val="clear" w:color="auto" w:fill="auto"/>
            <w:noWrap/>
            <w:vAlign w:val="bottom"/>
            <w:hideMark/>
          </w:tcPr>
          <w:p w14:paraId="0AE61BE8" w14:textId="77777777" w:rsidR="00092F0C" w:rsidRPr="00851123" w:rsidRDefault="00092F0C" w:rsidP="00C77AB1">
            <w:pPr>
              <w:jc w:val="center"/>
              <w:rPr>
                <w:rFonts w:eastAsia="Times New Roman"/>
                <w:b/>
                <w:bCs/>
                <w:color w:val="000000"/>
                <w:sz w:val="28"/>
                <w:szCs w:val="28"/>
                <w:lang w:eastAsia="en-GB"/>
              </w:rPr>
            </w:pPr>
          </w:p>
        </w:tc>
        <w:tc>
          <w:tcPr>
            <w:tcW w:w="3554" w:type="dxa"/>
            <w:tcBorders>
              <w:top w:val="nil"/>
              <w:left w:val="nil"/>
              <w:bottom w:val="nil"/>
              <w:right w:val="nil"/>
            </w:tcBorders>
            <w:shd w:val="clear" w:color="auto" w:fill="auto"/>
            <w:noWrap/>
            <w:vAlign w:val="bottom"/>
            <w:hideMark/>
          </w:tcPr>
          <w:p w14:paraId="38C93EAA" w14:textId="77777777" w:rsidR="00092F0C" w:rsidRPr="00851123" w:rsidRDefault="00092F0C" w:rsidP="00C77AB1">
            <w:pPr>
              <w:rPr>
                <w:rFonts w:ascii="Times New Roman" w:eastAsia="Times New Roman" w:hAnsi="Times New Roman" w:cs="Times New Roman"/>
                <w:sz w:val="20"/>
                <w:szCs w:val="20"/>
                <w:lang w:eastAsia="en-GB"/>
              </w:rPr>
            </w:pPr>
          </w:p>
        </w:tc>
        <w:tc>
          <w:tcPr>
            <w:tcW w:w="1245" w:type="dxa"/>
            <w:tcBorders>
              <w:top w:val="nil"/>
              <w:left w:val="nil"/>
              <w:bottom w:val="nil"/>
              <w:right w:val="nil"/>
            </w:tcBorders>
            <w:shd w:val="clear" w:color="auto" w:fill="auto"/>
            <w:noWrap/>
            <w:vAlign w:val="bottom"/>
            <w:hideMark/>
          </w:tcPr>
          <w:p w14:paraId="1B75E01E"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423A901"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717577E" w14:textId="77777777" w:rsidR="00092F0C" w:rsidRPr="00851123" w:rsidRDefault="00092F0C" w:rsidP="00C77AB1">
            <w:pPr>
              <w:rPr>
                <w:rFonts w:ascii="Times New Roman" w:eastAsia="Times New Roman" w:hAnsi="Times New Roman" w:cs="Times New Roman"/>
                <w:sz w:val="20"/>
                <w:szCs w:val="20"/>
                <w:lang w:eastAsia="en-GB"/>
              </w:rPr>
            </w:pPr>
          </w:p>
        </w:tc>
      </w:tr>
      <w:tr w:rsidR="00092F0C" w:rsidRPr="00851123" w14:paraId="61D1051F" w14:textId="77777777" w:rsidTr="00C77AB1">
        <w:trPr>
          <w:trHeight w:val="380"/>
        </w:trPr>
        <w:tc>
          <w:tcPr>
            <w:tcW w:w="4111" w:type="dxa"/>
            <w:tcBorders>
              <w:top w:val="nil"/>
              <w:left w:val="single" w:sz="8" w:space="0" w:color="auto"/>
              <w:bottom w:val="nil"/>
              <w:right w:val="nil"/>
            </w:tcBorders>
            <w:shd w:val="clear" w:color="000000" w:fill="FFFF00"/>
            <w:noWrap/>
            <w:vAlign w:val="bottom"/>
            <w:hideMark/>
          </w:tcPr>
          <w:p w14:paraId="0E60B4B7" w14:textId="77777777" w:rsidR="00092F0C" w:rsidRPr="00851123" w:rsidRDefault="00092F0C" w:rsidP="00C77AB1">
            <w:pPr>
              <w:rPr>
                <w:rFonts w:eastAsia="Times New Roman"/>
                <w:color w:val="000000"/>
                <w:sz w:val="28"/>
                <w:szCs w:val="28"/>
                <w:lang w:eastAsia="en-GB"/>
              </w:rPr>
            </w:pPr>
            <w:r w:rsidRPr="00851123">
              <w:rPr>
                <w:rFonts w:eastAsia="Times New Roman"/>
                <w:color w:val="000000"/>
                <w:sz w:val="28"/>
                <w:szCs w:val="28"/>
                <w:lang w:eastAsia="en-GB"/>
              </w:rPr>
              <w:t>OCCUPANCY</w:t>
            </w:r>
          </w:p>
        </w:tc>
        <w:tc>
          <w:tcPr>
            <w:tcW w:w="2449" w:type="dxa"/>
            <w:tcBorders>
              <w:top w:val="nil"/>
              <w:left w:val="nil"/>
              <w:bottom w:val="nil"/>
              <w:right w:val="single" w:sz="8" w:space="0" w:color="auto"/>
            </w:tcBorders>
            <w:shd w:val="clear" w:color="000000" w:fill="FFFF00"/>
            <w:noWrap/>
            <w:vAlign w:val="bottom"/>
            <w:hideMark/>
          </w:tcPr>
          <w:p w14:paraId="2F018083" w14:textId="77777777" w:rsidR="00092F0C" w:rsidRPr="00851123" w:rsidRDefault="00092F0C" w:rsidP="00C77AB1">
            <w:pPr>
              <w:jc w:val="right"/>
              <w:rPr>
                <w:rFonts w:eastAsia="Times New Roman"/>
                <w:color w:val="000000"/>
                <w:sz w:val="28"/>
                <w:szCs w:val="28"/>
                <w:lang w:eastAsia="en-GB"/>
              </w:rPr>
            </w:pPr>
            <w:r w:rsidRPr="00851123">
              <w:rPr>
                <w:rFonts w:eastAsia="Times New Roman"/>
                <w:color w:val="000000"/>
                <w:sz w:val="28"/>
                <w:szCs w:val="28"/>
                <w:lang w:eastAsia="en-GB"/>
              </w:rPr>
              <w:t>39%</w:t>
            </w:r>
          </w:p>
        </w:tc>
        <w:tc>
          <w:tcPr>
            <w:tcW w:w="222" w:type="dxa"/>
            <w:tcBorders>
              <w:top w:val="nil"/>
              <w:left w:val="nil"/>
              <w:bottom w:val="nil"/>
              <w:right w:val="nil"/>
            </w:tcBorders>
            <w:shd w:val="clear" w:color="auto" w:fill="auto"/>
            <w:noWrap/>
            <w:vAlign w:val="bottom"/>
            <w:hideMark/>
          </w:tcPr>
          <w:p w14:paraId="67ABE59F" w14:textId="77777777" w:rsidR="00092F0C" w:rsidRPr="00851123" w:rsidRDefault="00092F0C" w:rsidP="00C77AB1">
            <w:pPr>
              <w:jc w:val="right"/>
              <w:rPr>
                <w:rFonts w:eastAsia="Times New Roman"/>
                <w:color w:val="000000"/>
                <w:sz w:val="28"/>
                <w:szCs w:val="28"/>
                <w:lang w:eastAsia="en-GB"/>
              </w:rPr>
            </w:pPr>
          </w:p>
        </w:tc>
        <w:tc>
          <w:tcPr>
            <w:tcW w:w="4799"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48950244" w14:textId="77777777" w:rsidR="00092F0C" w:rsidRPr="00851123" w:rsidRDefault="00092F0C" w:rsidP="00C77AB1">
            <w:pPr>
              <w:jc w:val="center"/>
              <w:rPr>
                <w:rFonts w:ascii="Calibri (Body)" w:eastAsia="Times New Roman" w:hAnsi="Calibri (Body)"/>
                <w:b/>
                <w:bCs/>
                <w:color w:val="000000"/>
                <w:sz w:val="28"/>
                <w:szCs w:val="28"/>
                <w:lang w:eastAsia="en-GB"/>
              </w:rPr>
            </w:pPr>
            <w:r w:rsidRPr="00851123">
              <w:rPr>
                <w:rFonts w:ascii="Calibri (Body)" w:eastAsia="Times New Roman" w:hAnsi="Calibri (Body)"/>
                <w:b/>
                <w:bCs/>
                <w:color w:val="000000"/>
                <w:sz w:val="28"/>
                <w:szCs w:val="28"/>
                <w:lang w:eastAsia="en-GB"/>
              </w:rPr>
              <w:t>SUMMER - PEAK</w:t>
            </w:r>
          </w:p>
        </w:tc>
        <w:tc>
          <w:tcPr>
            <w:tcW w:w="222" w:type="dxa"/>
            <w:tcBorders>
              <w:top w:val="nil"/>
              <w:left w:val="nil"/>
              <w:bottom w:val="nil"/>
              <w:right w:val="nil"/>
            </w:tcBorders>
            <w:shd w:val="clear" w:color="auto" w:fill="auto"/>
            <w:noWrap/>
            <w:vAlign w:val="bottom"/>
            <w:hideMark/>
          </w:tcPr>
          <w:p w14:paraId="1784CE10" w14:textId="77777777" w:rsidR="00092F0C" w:rsidRPr="00851123" w:rsidRDefault="00092F0C" w:rsidP="00C77AB1">
            <w:pPr>
              <w:jc w:val="center"/>
              <w:rPr>
                <w:rFonts w:ascii="Calibri (Body)" w:eastAsia="Times New Roman" w:hAnsi="Calibri (Body)"/>
                <w:b/>
                <w:bCs/>
                <w:color w:val="000000"/>
                <w:sz w:val="28"/>
                <w:szCs w:val="28"/>
                <w:lang w:eastAsia="en-GB"/>
              </w:rPr>
            </w:pPr>
          </w:p>
        </w:tc>
        <w:tc>
          <w:tcPr>
            <w:tcW w:w="222" w:type="dxa"/>
            <w:tcBorders>
              <w:top w:val="nil"/>
              <w:left w:val="nil"/>
              <w:bottom w:val="nil"/>
              <w:right w:val="nil"/>
            </w:tcBorders>
            <w:shd w:val="clear" w:color="auto" w:fill="auto"/>
            <w:noWrap/>
            <w:vAlign w:val="bottom"/>
            <w:hideMark/>
          </w:tcPr>
          <w:p w14:paraId="5CE1E9BE" w14:textId="77777777" w:rsidR="00092F0C" w:rsidRPr="00851123" w:rsidRDefault="00092F0C" w:rsidP="00C77AB1">
            <w:pPr>
              <w:rPr>
                <w:rFonts w:ascii="Times New Roman" w:eastAsia="Times New Roman" w:hAnsi="Times New Roman" w:cs="Times New Roman"/>
                <w:sz w:val="20"/>
                <w:szCs w:val="20"/>
                <w:lang w:eastAsia="en-GB"/>
              </w:rPr>
            </w:pPr>
          </w:p>
        </w:tc>
      </w:tr>
      <w:tr w:rsidR="00092F0C" w:rsidRPr="00851123" w14:paraId="0AA900B5" w14:textId="77777777" w:rsidTr="00C77AB1">
        <w:trPr>
          <w:trHeight w:val="400"/>
        </w:trPr>
        <w:tc>
          <w:tcPr>
            <w:tcW w:w="4111" w:type="dxa"/>
            <w:tcBorders>
              <w:top w:val="nil"/>
              <w:left w:val="single" w:sz="8" w:space="0" w:color="auto"/>
              <w:bottom w:val="nil"/>
              <w:right w:val="nil"/>
            </w:tcBorders>
            <w:shd w:val="clear" w:color="auto" w:fill="auto"/>
            <w:noWrap/>
            <w:vAlign w:val="bottom"/>
            <w:hideMark/>
          </w:tcPr>
          <w:p w14:paraId="2ABE7411" w14:textId="77777777" w:rsidR="00092F0C" w:rsidRPr="00851123" w:rsidRDefault="00092F0C" w:rsidP="00C77AB1">
            <w:pPr>
              <w:rPr>
                <w:rFonts w:eastAsia="Times New Roman"/>
                <w:color w:val="000000"/>
                <w:sz w:val="28"/>
                <w:szCs w:val="28"/>
                <w:lang w:eastAsia="en-GB"/>
              </w:rPr>
            </w:pPr>
            <w:r w:rsidRPr="00851123">
              <w:rPr>
                <w:rFonts w:eastAsia="Times New Roman"/>
                <w:color w:val="000000"/>
                <w:sz w:val="28"/>
                <w:szCs w:val="28"/>
                <w:lang w:eastAsia="en-GB"/>
              </w:rPr>
              <w:t>MEMBER</w:t>
            </w:r>
          </w:p>
        </w:tc>
        <w:tc>
          <w:tcPr>
            <w:tcW w:w="2449" w:type="dxa"/>
            <w:tcBorders>
              <w:top w:val="nil"/>
              <w:left w:val="nil"/>
              <w:bottom w:val="nil"/>
              <w:right w:val="single" w:sz="8" w:space="0" w:color="auto"/>
            </w:tcBorders>
            <w:shd w:val="clear" w:color="auto" w:fill="auto"/>
            <w:noWrap/>
            <w:vAlign w:val="bottom"/>
            <w:hideMark/>
          </w:tcPr>
          <w:p w14:paraId="6777890A" w14:textId="77777777" w:rsidR="00092F0C" w:rsidRPr="00851123" w:rsidRDefault="00092F0C" w:rsidP="00C77AB1">
            <w:pPr>
              <w:jc w:val="right"/>
              <w:rPr>
                <w:rFonts w:eastAsia="Times New Roman"/>
                <w:color w:val="000000"/>
                <w:sz w:val="28"/>
                <w:szCs w:val="28"/>
                <w:lang w:eastAsia="en-GB"/>
              </w:rPr>
            </w:pPr>
            <w:r w:rsidRPr="00851123">
              <w:rPr>
                <w:rFonts w:eastAsia="Times New Roman"/>
                <w:color w:val="000000"/>
                <w:sz w:val="28"/>
                <w:szCs w:val="28"/>
                <w:lang w:eastAsia="en-GB"/>
              </w:rPr>
              <w:t>100%</w:t>
            </w:r>
          </w:p>
        </w:tc>
        <w:tc>
          <w:tcPr>
            <w:tcW w:w="222" w:type="dxa"/>
            <w:tcBorders>
              <w:top w:val="nil"/>
              <w:left w:val="nil"/>
              <w:bottom w:val="nil"/>
              <w:right w:val="nil"/>
            </w:tcBorders>
            <w:shd w:val="clear" w:color="auto" w:fill="auto"/>
            <w:noWrap/>
            <w:vAlign w:val="bottom"/>
            <w:hideMark/>
          </w:tcPr>
          <w:p w14:paraId="6FD12ECE" w14:textId="77777777" w:rsidR="00092F0C" w:rsidRPr="00851123" w:rsidRDefault="00092F0C" w:rsidP="00C77AB1">
            <w:pPr>
              <w:jc w:val="right"/>
              <w:rPr>
                <w:rFonts w:eastAsia="Times New Roman"/>
                <w:color w:val="000000"/>
                <w:sz w:val="28"/>
                <w:szCs w:val="28"/>
                <w:lang w:eastAsia="en-GB"/>
              </w:rPr>
            </w:pPr>
          </w:p>
        </w:tc>
        <w:tc>
          <w:tcPr>
            <w:tcW w:w="3554" w:type="dxa"/>
            <w:tcBorders>
              <w:top w:val="nil"/>
              <w:left w:val="single" w:sz="8" w:space="0" w:color="auto"/>
              <w:bottom w:val="single" w:sz="8" w:space="0" w:color="auto"/>
              <w:right w:val="nil"/>
            </w:tcBorders>
            <w:shd w:val="clear" w:color="000000" w:fill="F4B084"/>
            <w:noWrap/>
            <w:vAlign w:val="bottom"/>
            <w:hideMark/>
          </w:tcPr>
          <w:p w14:paraId="46FD7D70" w14:textId="77777777" w:rsidR="00092F0C" w:rsidRPr="00851123" w:rsidRDefault="00092F0C" w:rsidP="00C77AB1">
            <w:pPr>
              <w:rPr>
                <w:rFonts w:eastAsia="Times New Roman"/>
                <w:color w:val="000000"/>
                <w:sz w:val="28"/>
                <w:szCs w:val="28"/>
                <w:lang w:eastAsia="en-GB"/>
              </w:rPr>
            </w:pPr>
            <w:r w:rsidRPr="00851123">
              <w:rPr>
                <w:rFonts w:eastAsia="Times New Roman"/>
                <w:color w:val="000000"/>
                <w:sz w:val="28"/>
                <w:szCs w:val="28"/>
                <w:lang w:eastAsia="en-GB"/>
              </w:rPr>
              <w:t>OCCUPANCY</w:t>
            </w:r>
          </w:p>
        </w:tc>
        <w:tc>
          <w:tcPr>
            <w:tcW w:w="1245" w:type="dxa"/>
            <w:tcBorders>
              <w:top w:val="nil"/>
              <w:left w:val="nil"/>
              <w:bottom w:val="single" w:sz="8" w:space="0" w:color="auto"/>
              <w:right w:val="single" w:sz="8" w:space="0" w:color="auto"/>
            </w:tcBorders>
            <w:shd w:val="clear" w:color="000000" w:fill="F4B084"/>
            <w:noWrap/>
            <w:vAlign w:val="bottom"/>
            <w:hideMark/>
          </w:tcPr>
          <w:p w14:paraId="05C1FB0C" w14:textId="77777777" w:rsidR="00092F0C" w:rsidRPr="00851123" w:rsidRDefault="00092F0C" w:rsidP="00C77AB1">
            <w:pPr>
              <w:jc w:val="right"/>
              <w:rPr>
                <w:rFonts w:eastAsia="Times New Roman"/>
                <w:color w:val="000000"/>
                <w:sz w:val="28"/>
                <w:szCs w:val="28"/>
                <w:lang w:eastAsia="en-GB"/>
              </w:rPr>
            </w:pPr>
            <w:r w:rsidRPr="00851123">
              <w:rPr>
                <w:rFonts w:eastAsia="Times New Roman"/>
                <w:color w:val="000000"/>
                <w:sz w:val="28"/>
                <w:szCs w:val="28"/>
                <w:lang w:eastAsia="en-GB"/>
              </w:rPr>
              <w:t>68%</w:t>
            </w:r>
          </w:p>
        </w:tc>
        <w:tc>
          <w:tcPr>
            <w:tcW w:w="222" w:type="dxa"/>
            <w:tcBorders>
              <w:top w:val="nil"/>
              <w:left w:val="nil"/>
              <w:bottom w:val="nil"/>
              <w:right w:val="nil"/>
            </w:tcBorders>
            <w:shd w:val="clear" w:color="auto" w:fill="auto"/>
            <w:noWrap/>
            <w:vAlign w:val="bottom"/>
            <w:hideMark/>
          </w:tcPr>
          <w:p w14:paraId="7DC8A82A" w14:textId="77777777" w:rsidR="00092F0C" w:rsidRPr="00851123" w:rsidRDefault="00092F0C" w:rsidP="00C77AB1">
            <w:pPr>
              <w:jc w:val="right"/>
              <w:rPr>
                <w:rFonts w:eastAsia="Times New Roman"/>
                <w:color w:val="000000"/>
                <w:sz w:val="28"/>
                <w:szCs w:val="28"/>
                <w:lang w:eastAsia="en-GB"/>
              </w:rPr>
            </w:pPr>
          </w:p>
        </w:tc>
        <w:tc>
          <w:tcPr>
            <w:tcW w:w="222" w:type="dxa"/>
            <w:tcBorders>
              <w:top w:val="nil"/>
              <w:left w:val="nil"/>
              <w:bottom w:val="nil"/>
              <w:right w:val="nil"/>
            </w:tcBorders>
            <w:shd w:val="clear" w:color="auto" w:fill="auto"/>
            <w:noWrap/>
            <w:vAlign w:val="bottom"/>
            <w:hideMark/>
          </w:tcPr>
          <w:p w14:paraId="15E844ED" w14:textId="77777777" w:rsidR="00092F0C" w:rsidRPr="00851123" w:rsidRDefault="00092F0C" w:rsidP="00C77AB1">
            <w:pPr>
              <w:rPr>
                <w:rFonts w:ascii="Times New Roman" w:eastAsia="Times New Roman" w:hAnsi="Times New Roman" w:cs="Times New Roman"/>
                <w:sz w:val="20"/>
                <w:szCs w:val="20"/>
                <w:lang w:eastAsia="en-GB"/>
              </w:rPr>
            </w:pPr>
          </w:p>
        </w:tc>
      </w:tr>
      <w:tr w:rsidR="00092F0C" w:rsidRPr="00851123" w14:paraId="327DF6BC" w14:textId="77777777" w:rsidTr="00C77AB1">
        <w:trPr>
          <w:trHeight w:val="400"/>
        </w:trPr>
        <w:tc>
          <w:tcPr>
            <w:tcW w:w="4111" w:type="dxa"/>
            <w:tcBorders>
              <w:top w:val="nil"/>
              <w:left w:val="single" w:sz="8" w:space="0" w:color="auto"/>
              <w:bottom w:val="nil"/>
              <w:right w:val="nil"/>
            </w:tcBorders>
            <w:shd w:val="clear" w:color="auto" w:fill="auto"/>
            <w:noWrap/>
            <w:vAlign w:val="bottom"/>
            <w:hideMark/>
          </w:tcPr>
          <w:p w14:paraId="108CD39C" w14:textId="77777777" w:rsidR="00092F0C" w:rsidRPr="00851123" w:rsidRDefault="00092F0C" w:rsidP="00C77AB1">
            <w:pPr>
              <w:rPr>
                <w:rFonts w:eastAsia="Times New Roman"/>
                <w:color w:val="000000"/>
                <w:sz w:val="28"/>
                <w:szCs w:val="28"/>
                <w:lang w:eastAsia="en-GB"/>
              </w:rPr>
            </w:pPr>
            <w:r w:rsidRPr="00851123">
              <w:rPr>
                <w:rFonts w:eastAsia="Times New Roman"/>
                <w:color w:val="000000"/>
                <w:sz w:val="28"/>
                <w:szCs w:val="28"/>
                <w:lang w:eastAsia="en-GB"/>
              </w:rPr>
              <w:t>ASSIGNEE</w:t>
            </w:r>
          </w:p>
        </w:tc>
        <w:tc>
          <w:tcPr>
            <w:tcW w:w="2449" w:type="dxa"/>
            <w:tcBorders>
              <w:top w:val="nil"/>
              <w:left w:val="nil"/>
              <w:bottom w:val="nil"/>
              <w:right w:val="single" w:sz="8" w:space="0" w:color="auto"/>
            </w:tcBorders>
            <w:shd w:val="clear" w:color="auto" w:fill="auto"/>
            <w:noWrap/>
            <w:vAlign w:val="bottom"/>
            <w:hideMark/>
          </w:tcPr>
          <w:p w14:paraId="059EAF76" w14:textId="77777777" w:rsidR="00092F0C" w:rsidRPr="00851123" w:rsidRDefault="00092F0C" w:rsidP="00C77AB1">
            <w:pPr>
              <w:jc w:val="right"/>
              <w:rPr>
                <w:rFonts w:eastAsia="Times New Roman"/>
                <w:color w:val="000000"/>
                <w:sz w:val="28"/>
                <w:szCs w:val="28"/>
                <w:lang w:eastAsia="en-GB"/>
              </w:rPr>
            </w:pPr>
            <w:r w:rsidRPr="00851123">
              <w:rPr>
                <w:rFonts w:eastAsia="Times New Roman"/>
                <w:color w:val="000000"/>
                <w:sz w:val="28"/>
                <w:szCs w:val="28"/>
                <w:lang w:eastAsia="en-GB"/>
              </w:rPr>
              <w:t>0%</w:t>
            </w:r>
          </w:p>
        </w:tc>
        <w:tc>
          <w:tcPr>
            <w:tcW w:w="222" w:type="dxa"/>
            <w:tcBorders>
              <w:top w:val="nil"/>
              <w:left w:val="nil"/>
              <w:bottom w:val="nil"/>
              <w:right w:val="nil"/>
            </w:tcBorders>
            <w:shd w:val="clear" w:color="auto" w:fill="auto"/>
            <w:noWrap/>
            <w:vAlign w:val="bottom"/>
            <w:hideMark/>
          </w:tcPr>
          <w:p w14:paraId="33BE06A7" w14:textId="77777777" w:rsidR="00092F0C" w:rsidRPr="00851123" w:rsidRDefault="00092F0C" w:rsidP="00C77AB1">
            <w:pPr>
              <w:jc w:val="right"/>
              <w:rPr>
                <w:rFonts w:eastAsia="Times New Roman"/>
                <w:color w:val="000000"/>
                <w:sz w:val="28"/>
                <w:szCs w:val="28"/>
                <w:lang w:eastAsia="en-GB"/>
              </w:rPr>
            </w:pPr>
          </w:p>
        </w:tc>
        <w:tc>
          <w:tcPr>
            <w:tcW w:w="3554" w:type="dxa"/>
            <w:tcBorders>
              <w:top w:val="nil"/>
              <w:left w:val="nil"/>
              <w:bottom w:val="nil"/>
              <w:right w:val="nil"/>
            </w:tcBorders>
            <w:shd w:val="clear" w:color="auto" w:fill="auto"/>
            <w:noWrap/>
            <w:vAlign w:val="bottom"/>
            <w:hideMark/>
          </w:tcPr>
          <w:p w14:paraId="1C1204C5" w14:textId="77777777" w:rsidR="00092F0C" w:rsidRPr="00851123" w:rsidRDefault="00092F0C" w:rsidP="00C77AB1">
            <w:pPr>
              <w:rPr>
                <w:rFonts w:ascii="Times New Roman" w:eastAsia="Times New Roman" w:hAnsi="Times New Roman" w:cs="Times New Roman"/>
                <w:sz w:val="20"/>
                <w:szCs w:val="20"/>
                <w:lang w:eastAsia="en-GB"/>
              </w:rPr>
            </w:pPr>
          </w:p>
        </w:tc>
        <w:tc>
          <w:tcPr>
            <w:tcW w:w="1245" w:type="dxa"/>
            <w:tcBorders>
              <w:top w:val="nil"/>
              <w:left w:val="nil"/>
              <w:bottom w:val="nil"/>
              <w:right w:val="nil"/>
            </w:tcBorders>
            <w:shd w:val="clear" w:color="auto" w:fill="auto"/>
            <w:noWrap/>
            <w:vAlign w:val="bottom"/>
            <w:hideMark/>
          </w:tcPr>
          <w:p w14:paraId="7A4DB3B5"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1F42529"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E4259DA" w14:textId="77777777" w:rsidR="00092F0C" w:rsidRPr="00851123" w:rsidRDefault="00092F0C" w:rsidP="00C77AB1">
            <w:pPr>
              <w:rPr>
                <w:rFonts w:ascii="Times New Roman" w:eastAsia="Times New Roman" w:hAnsi="Times New Roman" w:cs="Times New Roman"/>
                <w:sz w:val="20"/>
                <w:szCs w:val="20"/>
                <w:lang w:eastAsia="en-GB"/>
              </w:rPr>
            </w:pPr>
          </w:p>
        </w:tc>
      </w:tr>
      <w:tr w:rsidR="00092F0C" w:rsidRPr="00851123" w14:paraId="167F8CB2" w14:textId="77777777" w:rsidTr="00C77AB1">
        <w:trPr>
          <w:trHeight w:val="400"/>
        </w:trPr>
        <w:tc>
          <w:tcPr>
            <w:tcW w:w="4111" w:type="dxa"/>
            <w:tcBorders>
              <w:top w:val="nil"/>
              <w:left w:val="single" w:sz="8" w:space="0" w:color="auto"/>
              <w:bottom w:val="single" w:sz="8" w:space="0" w:color="auto"/>
              <w:right w:val="nil"/>
            </w:tcBorders>
            <w:shd w:val="clear" w:color="auto" w:fill="auto"/>
            <w:noWrap/>
            <w:vAlign w:val="bottom"/>
            <w:hideMark/>
          </w:tcPr>
          <w:p w14:paraId="256F4B69" w14:textId="77777777" w:rsidR="00092F0C" w:rsidRPr="00851123" w:rsidRDefault="00092F0C" w:rsidP="00C77AB1">
            <w:pPr>
              <w:rPr>
                <w:rFonts w:eastAsia="Times New Roman"/>
                <w:color w:val="000000"/>
                <w:sz w:val="28"/>
                <w:szCs w:val="28"/>
                <w:lang w:eastAsia="en-GB"/>
              </w:rPr>
            </w:pPr>
            <w:r w:rsidRPr="00851123">
              <w:rPr>
                <w:rFonts w:eastAsia="Times New Roman"/>
                <w:color w:val="000000"/>
                <w:sz w:val="28"/>
                <w:szCs w:val="28"/>
                <w:lang w:eastAsia="en-GB"/>
              </w:rPr>
              <w:t>NON MEMBER</w:t>
            </w:r>
          </w:p>
        </w:tc>
        <w:tc>
          <w:tcPr>
            <w:tcW w:w="2449" w:type="dxa"/>
            <w:tcBorders>
              <w:top w:val="nil"/>
              <w:left w:val="nil"/>
              <w:bottom w:val="single" w:sz="8" w:space="0" w:color="auto"/>
              <w:right w:val="single" w:sz="8" w:space="0" w:color="auto"/>
            </w:tcBorders>
            <w:shd w:val="clear" w:color="auto" w:fill="auto"/>
            <w:noWrap/>
            <w:vAlign w:val="bottom"/>
            <w:hideMark/>
          </w:tcPr>
          <w:p w14:paraId="39ACCF11" w14:textId="77777777" w:rsidR="00092F0C" w:rsidRPr="00851123" w:rsidRDefault="00092F0C" w:rsidP="00C77AB1">
            <w:pPr>
              <w:jc w:val="right"/>
              <w:rPr>
                <w:rFonts w:eastAsia="Times New Roman"/>
                <w:color w:val="000000"/>
                <w:sz w:val="28"/>
                <w:szCs w:val="28"/>
                <w:lang w:eastAsia="en-GB"/>
              </w:rPr>
            </w:pPr>
            <w:r w:rsidRPr="00851123">
              <w:rPr>
                <w:rFonts w:eastAsia="Times New Roman"/>
                <w:color w:val="000000"/>
                <w:sz w:val="28"/>
                <w:szCs w:val="28"/>
                <w:lang w:eastAsia="en-GB"/>
              </w:rPr>
              <w:t>0%</w:t>
            </w:r>
          </w:p>
        </w:tc>
        <w:tc>
          <w:tcPr>
            <w:tcW w:w="222" w:type="dxa"/>
            <w:tcBorders>
              <w:top w:val="nil"/>
              <w:left w:val="nil"/>
              <w:bottom w:val="nil"/>
              <w:right w:val="nil"/>
            </w:tcBorders>
            <w:shd w:val="clear" w:color="auto" w:fill="auto"/>
            <w:noWrap/>
            <w:vAlign w:val="bottom"/>
            <w:hideMark/>
          </w:tcPr>
          <w:p w14:paraId="35908370" w14:textId="77777777" w:rsidR="00092F0C" w:rsidRPr="00851123" w:rsidRDefault="00092F0C" w:rsidP="00C77AB1">
            <w:pPr>
              <w:jc w:val="right"/>
              <w:rPr>
                <w:rFonts w:eastAsia="Times New Roman"/>
                <w:color w:val="000000"/>
                <w:sz w:val="28"/>
                <w:szCs w:val="28"/>
                <w:lang w:eastAsia="en-GB"/>
              </w:rPr>
            </w:pPr>
          </w:p>
        </w:tc>
        <w:tc>
          <w:tcPr>
            <w:tcW w:w="4799"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040F2560" w14:textId="77777777" w:rsidR="00092F0C" w:rsidRPr="00851123" w:rsidRDefault="00092F0C" w:rsidP="00C77AB1">
            <w:pPr>
              <w:jc w:val="center"/>
              <w:rPr>
                <w:rFonts w:eastAsia="Times New Roman"/>
                <w:b/>
                <w:bCs/>
                <w:color w:val="000000"/>
                <w:sz w:val="28"/>
                <w:szCs w:val="28"/>
                <w:lang w:eastAsia="en-GB"/>
              </w:rPr>
            </w:pPr>
            <w:r w:rsidRPr="00851123">
              <w:rPr>
                <w:rFonts w:eastAsia="Times New Roman"/>
                <w:b/>
                <w:bCs/>
                <w:color w:val="000000"/>
                <w:sz w:val="28"/>
                <w:szCs w:val="28"/>
                <w:lang w:eastAsia="en-GB"/>
              </w:rPr>
              <w:t>SUMMER - OFF PEAK</w:t>
            </w:r>
          </w:p>
        </w:tc>
        <w:tc>
          <w:tcPr>
            <w:tcW w:w="222" w:type="dxa"/>
            <w:tcBorders>
              <w:top w:val="nil"/>
              <w:left w:val="nil"/>
              <w:bottom w:val="nil"/>
              <w:right w:val="nil"/>
            </w:tcBorders>
            <w:shd w:val="clear" w:color="auto" w:fill="auto"/>
            <w:noWrap/>
            <w:vAlign w:val="bottom"/>
            <w:hideMark/>
          </w:tcPr>
          <w:p w14:paraId="54198481" w14:textId="77777777" w:rsidR="00092F0C" w:rsidRPr="00851123" w:rsidRDefault="00092F0C" w:rsidP="00C77AB1">
            <w:pPr>
              <w:jc w:val="center"/>
              <w:rPr>
                <w:rFonts w:eastAsia="Times New Roman"/>
                <w:b/>
                <w:bCs/>
                <w:color w:val="000000"/>
                <w:sz w:val="28"/>
                <w:szCs w:val="28"/>
                <w:lang w:eastAsia="en-GB"/>
              </w:rPr>
            </w:pPr>
          </w:p>
        </w:tc>
        <w:tc>
          <w:tcPr>
            <w:tcW w:w="222" w:type="dxa"/>
            <w:tcBorders>
              <w:top w:val="nil"/>
              <w:left w:val="nil"/>
              <w:bottom w:val="nil"/>
              <w:right w:val="nil"/>
            </w:tcBorders>
            <w:shd w:val="clear" w:color="auto" w:fill="auto"/>
            <w:noWrap/>
            <w:vAlign w:val="bottom"/>
            <w:hideMark/>
          </w:tcPr>
          <w:p w14:paraId="71FD1E47" w14:textId="77777777" w:rsidR="00092F0C" w:rsidRPr="00851123" w:rsidRDefault="00092F0C" w:rsidP="00C77AB1">
            <w:pPr>
              <w:rPr>
                <w:rFonts w:ascii="Times New Roman" w:eastAsia="Times New Roman" w:hAnsi="Times New Roman" w:cs="Times New Roman"/>
                <w:sz w:val="20"/>
                <w:szCs w:val="20"/>
                <w:lang w:eastAsia="en-GB"/>
              </w:rPr>
            </w:pPr>
          </w:p>
        </w:tc>
      </w:tr>
      <w:tr w:rsidR="00092F0C" w:rsidRPr="00851123" w14:paraId="6F7D0DEC" w14:textId="77777777" w:rsidTr="00C77AB1">
        <w:trPr>
          <w:trHeight w:val="400"/>
        </w:trPr>
        <w:tc>
          <w:tcPr>
            <w:tcW w:w="656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364548BB" w14:textId="77777777" w:rsidR="00092F0C" w:rsidRPr="00851123" w:rsidRDefault="00092F0C" w:rsidP="00C77AB1">
            <w:pPr>
              <w:jc w:val="center"/>
              <w:rPr>
                <w:rFonts w:eastAsia="Times New Roman"/>
                <w:b/>
                <w:bCs/>
                <w:color w:val="000000"/>
                <w:sz w:val="28"/>
                <w:szCs w:val="28"/>
                <w:lang w:eastAsia="en-GB"/>
              </w:rPr>
            </w:pPr>
            <w:r w:rsidRPr="00851123">
              <w:rPr>
                <w:rFonts w:eastAsia="Times New Roman"/>
                <w:b/>
                <w:bCs/>
                <w:color w:val="000000"/>
                <w:sz w:val="28"/>
                <w:szCs w:val="28"/>
                <w:lang w:eastAsia="en-GB"/>
              </w:rPr>
              <w:t>MAY</w:t>
            </w:r>
          </w:p>
        </w:tc>
        <w:tc>
          <w:tcPr>
            <w:tcW w:w="222" w:type="dxa"/>
            <w:tcBorders>
              <w:top w:val="nil"/>
              <w:left w:val="nil"/>
              <w:bottom w:val="nil"/>
              <w:right w:val="nil"/>
            </w:tcBorders>
            <w:shd w:val="clear" w:color="auto" w:fill="auto"/>
            <w:noWrap/>
            <w:vAlign w:val="bottom"/>
            <w:hideMark/>
          </w:tcPr>
          <w:p w14:paraId="1B03ED07" w14:textId="77777777" w:rsidR="00092F0C" w:rsidRPr="00851123" w:rsidRDefault="00092F0C" w:rsidP="00C77AB1">
            <w:pPr>
              <w:jc w:val="center"/>
              <w:rPr>
                <w:rFonts w:eastAsia="Times New Roman"/>
                <w:b/>
                <w:bCs/>
                <w:color w:val="000000"/>
                <w:sz w:val="28"/>
                <w:szCs w:val="28"/>
                <w:lang w:eastAsia="en-GB"/>
              </w:rPr>
            </w:pPr>
          </w:p>
        </w:tc>
        <w:tc>
          <w:tcPr>
            <w:tcW w:w="3554" w:type="dxa"/>
            <w:tcBorders>
              <w:top w:val="nil"/>
              <w:left w:val="single" w:sz="8" w:space="0" w:color="auto"/>
              <w:bottom w:val="single" w:sz="8" w:space="0" w:color="auto"/>
              <w:right w:val="nil"/>
            </w:tcBorders>
            <w:shd w:val="clear" w:color="000000" w:fill="F4B084"/>
            <w:noWrap/>
            <w:vAlign w:val="bottom"/>
            <w:hideMark/>
          </w:tcPr>
          <w:p w14:paraId="00A8D6C6" w14:textId="77777777" w:rsidR="00092F0C" w:rsidRPr="00851123" w:rsidRDefault="00092F0C" w:rsidP="00C77AB1">
            <w:pPr>
              <w:rPr>
                <w:rFonts w:eastAsia="Times New Roman"/>
                <w:color w:val="000000"/>
                <w:sz w:val="28"/>
                <w:szCs w:val="28"/>
                <w:lang w:eastAsia="en-GB"/>
              </w:rPr>
            </w:pPr>
            <w:r w:rsidRPr="00851123">
              <w:rPr>
                <w:rFonts w:eastAsia="Times New Roman"/>
                <w:color w:val="000000"/>
                <w:sz w:val="28"/>
                <w:szCs w:val="28"/>
                <w:lang w:eastAsia="en-GB"/>
              </w:rPr>
              <w:t>OCCUPANCY</w:t>
            </w:r>
          </w:p>
        </w:tc>
        <w:tc>
          <w:tcPr>
            <w:tcW w:w="1245" w:type="dxa"/>
            <w:tcBorders>
              <w:top w:val="nil"/>
              <w:left w:val="nil"/>
              <w:bottom w:val="single" w:sz="8" w:space="0" w:color="auto"/>
              <w:right w:val="single" w:sz="8" w:space="0" w:color="auto"/>
            </w:tcBorders>
            <w:shd w:val="clear" w:color="000000" w:fill="F4B084"/>
            <w:noWrap/>
            <w:vAlign w:val="bottom"/>
            <w:hideMark/>
          </w:tcPr>
          <w:p w14:paraId="68442A5E" w14:textId="77777777" w:rsidR="00092F0C" w:rsidRPr="00851123" w:rsidRDefault="00092F0C" w:rsidP="00C77AB1">
            <w:pPr>
              <w:jc w:val="right"/>
              <w:rPr>
                <w:rFonts w:eastAsia="Times New Roman"/>
                <w:color w:val="000000"/>
                <w:sz w:val="28"/>
                <w:szCs w:val="28"/>
                <w:lang w:eastAsia="en-GB"/>
              </w:rPr>
            </w:pPr>
            <w:r w:rsidRPr="00851123">
              <w:rPr>
                <w:rFonts w:eastAsia="Times New Roman"/>
                <w:color w:val="000000"/>
                <w:sz w:val="28"/>
                <w:szCs w:val="28"/>
                <w:lang w:eastAsia="en-GB"/>
              </w:rPr>
              <w:t>14%</w:t>
            </w:r>
          </w:p>
        </w:tc>
        <w:tc>
          <w:tcPr>
            <w:tcW w:w="222" w:type="dxa"/>
            <w:tcBorders>
              <w:top w:val="nil"/>
              <w:left w:val="nil"/>
              <w:bottom w:val="nil"/>
              <w:right w:val="nil"/>
            </w:tcBorders>
            <w:shd w:val="clear" w:color="auto" w:fill="auto"/>
            <w:noWrap/>
            <w:vAlign w:val="bottom"/>
            <w:hideMark/>
          </w:tcPr>
          <w:p w14:paraId="1A1A3A15" w14:textId="77777777" w:rsidR="00092F0C" w:rsidRPr="00851123" w:rsidRDefault="00092F0C" w:rsidP="00C77AB1">
            <w:pPr>
              <w:jc w:val="right"/>
              <w:rPr>
                <w:rFonts w:eastAsia="Times New Roman"/>
                <w:color w:val="000000"/>
                <w:sz w:val="28"/>
                <w:szCs w:val="28"/>
                <w:lang w:eastAsia="en-GB"/>
              </w:rPr>
            </w:pPr>
          </w:p>
        </w:tc>
        <w:tc>
          <w:tcPr>
            <w:tcW w:w="222" w:type="dxa"/>
            <w:tcBorders>
              <w:top w:val="nil"/>
              <w:left w:val="nil"/>
              <w:bottom w:val="nil"/>
              <w:right w:val="nil"/>
            </w:tcBorders>
            <w:shd w:val="clear" w:color="auto" w:fill="auto"/>
            <w:noWrap/>
            <w:vAlign w:val="bottom"/>
            <w:hideMark/>
          </w:tcPr>
          <w:p w14:paraId="7B330613" w14:textId="77777777" w:rsidR="00092F0C" w:rsidRPr="00851123" w:rsidRDefault="00092F0C" w:rsidP="00C77AB1">
            <w:pPr>
              <w:rPr>
                <w:rFonts w:ascii="Times New Roman" w:eastAsia="Times New Roman" w:hAnsi="Times New Roman" w:cs="Times New Roman"/>
                <w:sz w:val="20"/>
                <w:szCs w:val="20"/>
                <w:lang w:eastAsia="en-GB"/>
              </w:rPr>
            </w:pPr>
          </w:p>
        </w:tc>
      </w:tr>
      <w:tr w:rsidR="00092F0C" w:rsidRPr="00851123" w14:paraId="0147CE03" w14:textId="77777777" w:rsidTr="00C77AB1">
        <w:trPr>
          <w:trHeight w:val="380"/>
        </w:trPr>
        <w:tc>
          <w:tcPr>
            <w:tcW w:w="4111" w:type="dxa"/>
            <w:tcBorders>
              <w:top w:val="nil"/>
              <w:left w:val="single" w:sz="8" w:space="0" w:color="auto"/>
              <w:bottom w:val="nil"/>
              <w:right w:val="nil"/>
            </w:tcBorders>
            <w:shd w:val="clear" w:color="000000" w:fill="FFFF00"/>
            <w:noWrap/>
            <w:vAlign w:val="bottom"/>
            <w:hideMark/>
          </w:tcPr>
          <w:p w14:paraId="2B8BFCDD" w14:textId="77777777" w:rsidR="00092F0C" w:rsidRPr="00851123" w:rsidRDefault="00092F0C" w:rsidP="00C77AB1">
            <w:pPr>
              <w:rPr>
                <w:rFonts w:eastAsia="Times New Roman"/>
                <w:color w:val="000000"/>
                <w:sz w:val="28"/>
                <w:szCs w:val="28"/>
                <w:lang w:eastAsia="en-GB"/>
              </w:rPr>
            </w:pPr>
            <w:r w:rsidRPr="00851123">
              <w:rPr>
                <w:rFonts w:eastAsia="Times New Roman"/>
                <w:color w:val="000000"/>
                <w:sz w:val="28"/>
                <w:szCs w:val="28"/>
                <w:lang w:eastAsia="en-GB"/>
              </w:rPr>
              <w:t>OCCUPANCY</w:t>
            </w:r>
          </w:p>
        </w:tc>
        <w:tc>
          <w:tcPr>
            <w:tcW w:w="2449" w:type="dxa"/>
            <w:tcBorders>
              <w:top w:val="nil"/>
              <w:left w:val="nil"/>
              <w:bottom w:val="nil"/>
              <w:right w:val="single" w:sz="8" w:space="0" w:color="auto"/>
            </w:tcBorders>
            <w:shd w:val="clear" w:color="000000" w:fill="FFFF00"/>
            <w:noWrap/>
            <w:vAlign w:val="bottom"/>
            <w:hideMark/>
          </w:tcPr>
          <w:p w14:paraId="347073F1" w14:textId="77777777" w:rsidR="00092F0C" w:rsidRPr="00851123" w:rsidRDefault="00092F0C" w:rsidP="00C77AB1">
            <w:pPr>
              <w:jc w:val="right"/>
              <w:rPr>
                <w:rFonts w:eastAsia="Times New Roman"/>
                <w:color w:val="000000"/>
                <w:sz w:val="28"/>
                <w:szCs w:val="28"/>
                <w:lang w:eastAsia="en-GB"/>
              </w:rPr>
            </w:pPr>
            <w:r w:rsidRPr="00851123">
              <w:rPr>
                <w:rFonts w:eastAsia="Times New Roman"/>
                <w:color w:val="000000"/>
                <w:sz w:val="28"/>
                <w:szCs w:val="28"/>
                <w:lang w:eastAsia="en-GB"/>
              </w:rPr>
              <w:t>0%</w:t>
            </w:r>
          </w:p>
        </w:tc>
        <w:tc>
          <w:tcPr>
            <w:tcW w:w="222" w:type="dxa"/>
            <w:tcBorders>
              <w:top w:val="nil"/>
              <w:left w:val="nil"/>
              <w:bottom w:val="nil"/>
              <w:right w:val="nil"/>
            </w:tcBorders>
            <w:shd w:val="clear" w:color="auto" w:fill="auto"/>
            <w:noWrap/>
            <w:vAlign w:val="bottom"/>
            <w:hideMark/>
          </w:tcPr>
          <w:p w14:paraId="591CAD3B" w14:textId="77777777" w:rsidR="00092F0C" w:rsidRPr="00851123" w:rsidRDefault="00092F0C" w:rsidP="00C77AB1">
            <w:pPr>
              <w:jc w:val="right"/>
              <w:rPr>
                <w:rFonts w:eastAsia="Times New Roman"/>
                <w:color w:val="000000"/>
                <w:sz w:val="28"/>
                <w:szCs w:val="28"/>
                <w:lang w:eastAsia="en-GB"/>
              </w:rPr>
            </w:pPr>
          </w:p>
        </w:tc>
        <w:tc>
          <w:tcPr>
            <w:tcW w:w="3554" w:type="dxa"/>
            <w:tcBorders>
              <w:top w:val="nil"/>
              <w:left w:val="nil"/>
              <w:bottom w:val="nil"/>
              <w:right w:val="nil"/>
            </w:tcBorders>
            <w:shd w:val="clear" w:color="auto" w:fill="auto"/>
            <w:noWrap/>
            <w:vAlign w:val="bottom"/>
            <w:hideMark/>
          </w:tcPr>
          <w:p w14:paraId="3C2E919E" w14:textId="77777777" w:rsidR="00092F0C" w:rsidRPr="00851123" w:rsidRDefault="00092F0C" w:rsidP="00C77AB1">
            <w:pPr>
              <w:rPr>
                <w:rFonts w:ascii="Times New Roman" w:eastAsia="Times New Roman" w:hAnsi="Times New Roman" w:cs="Times New Roman"/>
                <w:sz w:val="20"/>
                <w:szCs w:val="20"/>
                <w:lang w:eastAsia="en-GB"/>
              </w:rPr>
            </w:pPr>
          </w:p>
        </w:tc>
        <w:tc>
          <w:tcPr>
            <w:tcW w:w="1245" w:type="dxa"/>
            <w:tcBorders>
              <w:top w:val="nil"/>
              <w:left w:val="nil"/>
              <w:bottom w:val="nil"/>
              <w:right w:val="nil"/>
            </w:tcBorders>
            <w:shd w:val="clear" w:color="auto" w:fill="auto"/>
            <w:noWrap/>
            <w:vAlign w:val="bottom"/>
            <w:hideMark/>
          </w:tcPr>
          <w:p w14:paraId="6195246D"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1A3551F"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20552D6" w14:textId="77777777" w:rsidR="00092F0C" w:rsidRPr="00851123" w:rsidRDefault="00092F0C" w:rsidP="00C77AB1">
            <w:pPr>
              <w:rPr>
                <w:rFonts w:ascii="Times New Roman" w:eastAsia="Times New Roman" w:hAnsi="Times New Roman" w:cs="Times New Roman"/>
                <w:sz w:val="20"/>
                <w:szCs w:val="20"/>
                <w:lang w:eastAsia="en-GB"/>
              </w:rPr>
            </w:pPr>
          </w:p>
        </w:tc>
      </w:tr>
      <w:tr w:rsidR="00092F0C" w:rsidRPr="00851123" w14:paraId="22D7B7CD" w14:textId="77777777" w:rsidTr="00C77AB1">
        <w:trPr>
          <w:trHeight w:val="380"/>
        </w:trPr>
        <w:tc>
          <w:tcPr>
            <w:tcW w:w="4111" w:type="dxa"/>
            <w:tcBorders>
              <w:top w:val="nil"/>
              <w:left w:val="single" w:sz="8" w:space="0" w:color="auto"/>
              <w:bottom w:val="nil"/>
              <w:right w:val="nil"/>
            </w:tcBorders>
            <w:shd w:val="clear" w:color="auto" w:fill="auto"/>
            <w:noWrap/>
            <w:vAlign w:val="bottom"/>
            <w:hideMark/>
          </w:tcPr>
          <w:p w14:paraId="3AB6FCA4" w14:textId="77777777" w:rsidR="00092F0C" w:rsidRPr="00851123" w:rsidRDefault="00092F0C" w:rsidP="00C77AB1">
            <w:pPr>
              <w:rPr>
                <w:rFonts w:eastAsia="Times New Roman"/>
                <w:color w:val="000000"/>
                <w:sz w:val="28"/>
                <w:szCs w:val="28"/>
                <w:lang w:eastAsia="en-GB"/>
              </w:rPr>
            </w:pPr>
            <w:r w:rsidRPr="00851123">
              <w:rPr>
                <w:rFonts w:eastAsia="Times New Roman"/>
                <w:color w:val="000000"/>
                <w:sz w:val="28"/>
                <w:szCs w:val="28"/>
                <w:lang w:eastAsia="en-GB"/>
              </w:rPr>
              <w:t>MEMBER</w:t>
            </w:r>
          </w:p>
        </w:tc>
        <w:tc>
          <w:tcPr>
            <w:tcW w:w="2449" w:type="dxa"/>
            <w:tcBorders>
              <w:top w:val="nil"/>
              <w:left w:val="nil"/>
              <w:bottom w:val="nil"/>
              <w:right w:val="single" w:sz="8" w:space="0" w:color="auto"/>
            </w:tcBorders>
            <w:shd w:val="clear" w:color="auto" w:fill="auto"/>
            <w:noWrap/>
            <w:vAlign w:val="bottom"/>
            <w:hideMark/>
          </w:tcPr>
          <w:p w14:paraId="1906F839" w14:textId="77777777" w:rsidR="00092F0C" w:rsidRPr="00851123" w:rsidRDefault="00092F0C" w:rsidP="00C77AB1">
            <w:pPr>
              <w:jc w:val="right"/>
              <w:rPr>
                <w:rFonts w:eastAsia="Times New Roman"/>
                <w:color w:val="000000"/>
                <w:sz w:val="28"/>
                <w:szCs w:val="28"/>
                <w:lang w:eastAsia="en-GB"/>
              </w:rPr>
            </w:pPr>
            <w:r w:rsidRPr="00851123">
              <w:rPr>
                <w:rFonts w:eastAsia="Times New Roman"/>
                <w:color w:val="000000"/>
                <w:sz w:val="28"/>
                <w:szCs w:val="28"/>
                <w:lang w:eastAsia="en-GB"/>
              </w:rPr>
              <w:t>0%</w:t>
            </w:r>
          </w:p>
        </w:tc>
        <w:tc>
          <w:tcPr>
            <w:tcW w:w="222" w:type="dxa"/>
            <w:tcBorders>
              <w:top w:val="nil"/>
              <w:left w:val="nil"/>
              <w:bottom w:val="nil"/>
              <w:right w:val="nil"/>
            </w:tcBorders>
            <w:shd w:val="clear" w:color="auto" w:fill="auto"/>
            <w:noWrap/>
            <w:vAlign w:val="bottom"/>
            <w:hideMark/>
          </w:tcPr>
          <w:p w14:paraId="3B6D5D14" w14:textId="77777777" w:rsidR="00092F0C" w:rsidRPr="00851123" w:rsidRDefault="00092F0C" w:rsidP="00C77AB1">
            <w:pPr>
              <w:jc w:val="right"/>
              <w:rPr>
                <w:rFonts w:eastAsia="Times New Roman"/>
                <w:color w:val="000000"/>
                <w:sz w:val="28"/>
                <w:szCs w:val="28"/>
                <w:lang w:eastAsia="en-GB"/>
              </w:rPr>
            </w:pPr>
          </w:p>
        </w:tc>
        <w:tc>
          <w:tcPr>
            <w:tcW w:w="3554" w:type="dxa"/>
            <w:tcBorders>
              <w:top w:val="nil"/>
              <w:left w:val="nil"/>
              <w:bottom w:val="nil"/>
              <w:right w:val="nil"/>
            </w:tcBorders>
            <w:shd w:val="clear" w:color="auto" w:fill="auto"/>
            <w:noWrap/>
            <w:vAlign w:val="bottom"/>
            <w:hideMark/>
          </w:tcPr>
          <w:p w14:paraId="6D988ED8" w14:textId="77777777" w:rsidR="00092F0C" w:rsidRPr="00851123" w:rsidRDefault="00092F0C" w:rsidP="00C77AB1">
            <w:pPr>
              <w:rPr>
                <w:rFonts w:ascii="Times New Roman" w:eastAsia="Times New Roman" w:hAnsi="Times New Roman" w:cs="Times New Roman"/>
                <w:sz w:val="20"/>
                <w:szCs w:val="20"/>
                <w:lang w:eastAsia="en-GB"/>
              </w:rPr>
            </w:pPr>
          </w:p>
        </w:tc>
        <w:tc>
          <w:tcPr>
            <w:tcW w:w="1245" w:type="dxa"/>
            <w:tcBorders>
              <w:top w:val="nil"/>
              <w:left w:val="nil"/>
              <w:bottom w:val="nil"/>
              <w:right w:val="nil"/>
            </w:tcBorders>
            <w:shd w:val="clear" w:color="auto" w:fill="auto"/>
            <w:noWrap/>
            <w:vAlign w:val="bottom"/>
            <w:hideMark/>
          </w:tcPr>
          <w:p w14:paraId="10ACF8B8"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6CE753F"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974D9E3" w14:textId="77777777" w:rsidR="00092F0C" w:rsidRPr="00851123" w:rsidRDefault="00092F0C" w:rsidP="00C77AB1">
            <w:pPr>
              <w:rPr>
                <w:rFonts w:ascii="Times New Roman" w:eastAsia="Times New Roman" w:hAnsi="Times New Roman" w:cs="Times New Roman"/>
                <w:sz w:val="20"/>
                <w:szCs w:val="20"/>
                <w:lang w:eastAsia="en-GB"/>
              </w:rPr>
            </w:pPr>
          </w:p>
        </w:tc>
      </w:tr>
      <w:tr w:rsidR="00092F0C" w:rsidRPr="00851123" w14:paraId="54E03459" w14:textId="77777777" w:rsidTr="00C77AB1">
        <w:trPr>
          <w:trHeight w:val="380"/>
        </w:trPr>
        <w:tc>
          <w:tcPr>
            <w:tcW w:w="4111" w:type="dxa"/>
            <w:tcBorders>
              <w:top w:val="nil"/>
              <w:left w:val="single" w:sz="8" w:space="0" w:color="auto"/>
              <w:bottom w:val="nil"/>
              <w:right w:val="nil"/>
            </w:tcBorders>
            <w:shd w:val="clear" w:color="auto" w:fill="auto"/>
            <w:noWrap/>
            <w:vAlign w:val="bottom"/>
            <w:hideMark/>
          </w:tcPr>
          <w:p w14:paraId="48B3013F" w14:textId="77777777" w:rsidR="00092F0C" w:rsidRPr="00851123" w:rsidRDefault="00092F0C" w:rsidP="00C77AB1">
            <w:pPr>
              <w:rPr>
                <w:rFonts w:eastAsia="Times New Roman"/>
                <w:color w:val="000000"/>
                <w:sz w:val="28"/>
                <w:szCs w:val="28"/>
                <w:lang w:eastAsia="en-GB"/>
              </w:rPr>
            </w:pPr>
            <w:r w:rsidRPr="00851123">
              <w:rPr>
                <w:rFonts w:eastAsia="Times New Roman"/>
                <w:color w:val="000000"/>
                <w:sz w:val="28"/>
                <w:szCs w:val="28"/>
                <w:lang w:eastAsia="en-GB"/>
              </w:rPr>
              <w:t>ASSIGNEE</w:t>
            </w:r>
          </w:p>
        </w:tc>
        <w:tc>
          <w:tcPr>
            <w:tcW w:w="2449" w:type="dxa"/>
            <w:tcBorders>
              <w:top w:val="nil"/>
              <w:left w:val="nil"/>
              <w:bottom w:val="nil"/>
              <w:right w:val="single" w:sz="8" w:space="0" w:color="auto"/>
            </w:tcBorders>
            <w:shd w:val="clear" w:color="auto" w:fill="auto"/>
            <w:noWrap/>
            <w:vAlign w:val="bottom"/>
            <w:hideMark/>
          </w:tcPr>
          <w:p w14:paraId="1643BC8F" w14:textId="77777777" w:rsidR="00092F0C" w:rsidRPr="00851123" w:rsidRDefault="00092F0C" w:rsidP="00C77AB1">
            <w:pPr>
              <w:jc w:val="right"/>
              <w:rPr>
                <w:rFonts w:eastAsia="Times New Roman"/>
                <w:color w:val="000000"/>
                <w:sz w:val="28"/>
                <w:szCs w:val="28"/>
                <w:lang w:eastAsia="en-GB"/>
              </w:rPr>
            </w:pPr>
            <w:r w:rsidRPr="00851123">
              <w:rPr>
                <w:rFonts w:eastAsia="Times New Roman"/>
                <w:color w:val="000000"/>
                <w:sz w:val="28"/>
                <w:szCs w:val="28"/>
                <w:lang w:eastAsia="en-GB"/>
              </w:rPr>
              <w:t>0%</w:t>
            </w:r>
          </w:p>
        </w:tc>
        <w:tc>
          <w:tcPr>
            <w:tcW w:w="222" w:type="dxa"/>
            <w:tcBorders>
              <w:top w:val="nil"/>
              <w:left w:val="nil"/>
              <w:bottom w:val="nil"/>
              <w:right w:val="nil"/>
            </w:tcBorders>
            <w:shd w:val="clear" w:color="auto" w:fill="auto"/>
            <w:noWrap/>
            <w:vAlign w:val="bottom"/>
            <w:hideMark/>
          </w:tcPr>
          <w:p w14:paraId="3FA5784A" w14:textId="77777777" w:rsidR="00092F0C" w:rsidRPr="00851123" w:rsidRDefault="00092F0C" w:rsidP="00C77AB1">
            <w:pPr>
              <w:jc w:val="right"/>
              <w:rPr>
                <w:rFonts w:eastAsia="Times New Roman"/>
                <w:color w:val="000000"/>
                <w:sz w:val="28"/>
                <w:szCs w:val="28"/>
                <w:lang w:eastAsia="en-GB"/>
              </w:rPr>
            </w:pPr>
          </w:p>
        </w:tc>
        <w:tc>
          <w:tcPr>
            <w:tcW w:w="3554" w:type="dxa"/>
            <w:tcBorders>
              <w:top w:val="nil"/>
              <w:left w:val="nil"/>
              <w:bottom w:val="nil"/>
              <w:right w:val="nil"/>
            </w:tcBorders>
            <w:shd w:val="clear" w:color="auto" w:fill="auto"/>
            <w:noWrap/>
            <w:vAlign w:val="bottom"/>
            <w:hideMark/>
          </w:tcPr>
          <w:p w14:paraId="4A048D84" w14:textId="77777777" w:rsidR="00092F0C" w:rsidRPr="00851123" w:rsidRDefault="00092F0C" w:rsidP="00C77AB1">
            <w:pPr>
              <w:rPr>
                <w:rFonts w:ascii="Times New Roman" w:eastAsia="Times New Roman" w:hAnsi="Times New Roman" w:cs="Times New Roman"/>
                <w:sz w:val="20"/>
                <w:szCs w:val="20"/>
                <w:lang w:eastAsia="en-GB"/>
              </w:rPr>
            </w:pPr>
          </w:p>
        </w:tc>
        <w:tc>
          <w:tcPr>
            <w:tcW w:w="1245" w:type="dxa"/>
            <w:tcBorders>
              <w:top w:val="nil"/>
              <w:left w:val="nil"/>
              <w:bottom w:val="nil"/>
              <w:right w:val="nil"/>
            </w:tcBorders>
            <w:shd w:val="clear" w:color="auto" w:fill="auto"/>
            <w:noWrap/>
            <w:vAlign w:val="bottom"/>
            <w:hideMark/>
          </w:tcPr>
          <w:p w14:paraId="2BB5EA9B"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CF5F420"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2A37C32" w14:textId="77777777" w:rsidR="00092F0C" w:rsidRPr="00851123" w:rsidRDefault="00092F0C" w:rsidP="00C77AB1">
            <w:pPr>
              <w:rPr>
                <w:rFonts w:ascii="Times New Roman" w:eastAsia="Times New Roman" w:hAnsi="Times New Roman" w:cs="Times New Roman"/>
                <w:sz w:val="20"/>
                <w:szCs w:val="20"/>
                <w:lang w:eastAsia="en-GB"/>
              </w:rPr>
            </w:pPr>
          </w:p>
        </w:tc>
      </w:tr>
      <w:tr w:rsidR="00092F0C" w:rsidRPr="00851123" w14:paraId="19FB090E" w14:textId="77777777" w:rsidTr="00C77AB1">
        <w:trPr>
          <w:trHeight w:val="400"/>
        </w:trPr>
        <w:tc>
          <w:tcPr>
            <w:tcW w:w="4111" w:type="dxa"/>
            <w:tcBorders>
              <w:top w:val="nil"/>
              <w:left w:val="single" w:sz="8" w:space="0" w:color="auto"/>
              <w:bottom w:val="single" w:sz="8" w:space="0" w:color="auto"/>
              <w:right w:val="nil"/>
            </w:tcBorders>
            <w:shd w:val="clear" w:color="auto" w:fill="auto"/>
            <w:noWrap/>
            <w:vAlign w:val="bottom"/>
            <w:hideMark/>
          </w:tcPr>
          <w:p w14:paraId="38451E4A" w14:textId="77777777" w:rsidR="00092F0C" w:rsidRPr="00851123" w:rsidRDefault="00092F0C" w:rsidP="00C77AB1">
            <w:pPr>
              <w:rPr>
                <w:rFonts w:eastAsia="Times New Roman"/>
                <w:color w:val="000000"/>
                <w:sz w:val="28"/>
                <w:szCs w:val="28"/>
                <w:lang w:eastAsia="en-GB"/>
              </w:rPr>
            </w:pPr>
            <w:r w:rsidRPr="00851123">
              <w:rPr>
                <w:rFonts w:eastAsia="Times New Roman"/>
                <w:color w:val="000000"/>
                <w:sz w:val="28"/>
                <w:szCs w:val="28"/>
                <w:lang w:eastAsia="en-GB"/>
              </w:rPr>
              <w:t>NON MEMBER</w:t>
            </w:r>
          </w:p>
        </w:tc>
        <w:tc>
          <w:tcPr>
            <w:tcW w:w="2449" w:type="dxa"/>
            <w:tcBorders>
              <w:top w:val="nil"/>
              <w:left w:val="nil"/>
              <w:bottom w:val="single" w:sz="8" w:space="0" w:color="auto"/>
              <w:right w:val="single" w:sz="8" w:space="0" w:color="auto"/>
            </w:tcBorders>
            <w:shd w:val="clear" w:color="auto" w:fill="auto"/>
            <w:noWrap/>
            <w:vAlign w:val="bottom"/>
            <w:hideMark/>
          </w:tcPr>
          <w:p w14:paraId="4EA7D333" w14:textId="77777777" w:rsidR="00092F0C" w:rsidRPr="00851123" w:rsidRDefault="00092F0C" w:rsidP="00C77AB1">
            <w:pPr>
              <w:jc w:val="right"/>
              <w:rPr>
                <w:rFonts w:eastAsia="Times New Roman"/>
                <w:color w:val="000000"/>
                <w:sz w:val="28"/>
                <w:szCs w:val="28"/>
                <w:lang w:eastAsia="en-GB"/>
              </w:rPr>
            </w:pPr>
            <w:r w:rsidRPr="00851123">
              <w:rPr>
                <w:rFonts w:eastAsia="Times New Roman"/>
                <w:color w:val="000000"/>
                <w:sz w:val="28"/>
                <w:szCs w:val="28"/>
                <w:lang w:eastAsia="en-GB"/>
              </w:rPr>
              <w:t>0%</w:t>
            </w:r>
          </w:p>
        </w:tc>
        <w:tc>
          <w:tcPr>
            <w:tcW w:w="222" w:type="dxa"/>
            <w:tcBorders>
              <w:top w:val="nil"/>
              <w:left w:val="nil"/>
              <w:bottom w:val="nil"/>
              <w:right w:val="nil"/>
            </w:tcBorders>
            <w:shd w:val="clear" w:color="auto" w:fill="auto"/>
            <w:noWrap/>
            <w:vAlign w:val="bottom"/>
            <w:hideMark/>
          </w:tcPr>
          <w:p w14:paraId="175E2EF6" w14:textId="77777777" w:rsidR="00092F0C" w:rsidRPr="00851123" w:rsidRDefault="00092F0C" w:rsidP="00C77AB1">
            <w:pPr>
              <w:jc w:val="right"/>
              <w:rPr>
                <w:rFonts w:eastAsia="Times New Roman"/>
                <w:color w:val="000000"/>
                <w:sz w:val="28"/>
                <w:szCs w:val="28"/>
                <w:lang w:eastAsia="en-GB"/>
              </w:rPr>
            </w:pPr>
          </w:p>
        </w:tc>
        <w:tc>
          <w:tcPr>
            <w:tcW w:w="3554" w:type="dxa"/>
            <w:tcBorders>
              <w:top w:val="nil"/>
              <w:left w:val="nil"/>
              <w:bottom w:val="nil"/>
              <w:right w:val="nil"/>
            </w:tcBorders>
            <w:shd w:val="clear" w:color="auto" w:fill="auto"/>
            <w:noWrap/>
            <w:vAlign w:val="bottom"/>
            <w:hideMark/>
          </w:tcPr>
          <w:p w14:paraId="133C4845" w14:textId="77777777" w:rsidR="00092F0C" w:rsidRPr="00851123" w:rsidRDefault="00092F0C" w:rsidP="00C77AB1">
            <w:pPr>
              <w:rPr>
                <w:rFonts w:ascii="Times New Roman" w:eastAsia="Times New Roman" w:hAnsi="Times New Roman" w:cs="Times New Roman"/>
                <w:sz w:val="20"/>
                <w:szCs w:val="20"/>
                <w:lang w:eastAsia="en-GB"/>
              </w:rPr>
            </w:pPr>
          </w:p>
        </w:tc>
        <w:tc>
          <w:tcPr>
            <w:tcW w:w="1245" w:type="dxa"/>
            <w:tcBorders>
              <w:top w:val="nil"/>
              <w:left w:val="nil"/>
              <w:bottom w:val="nil"/>
              <w:right w:val="nil"/>
            </w:tcBorders>
            <w:shd w:val="clear" w:color="auto" w:fill="auto"/>
            <w:noWrap/>
            <w:vAlign w:val="bottom"/>
            <w:hideMark/>
          </w:tcPr>
          <w:p w14:paraId="0AAD3BB0"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2D78064"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06551AD" w14:textId="77777777" w:rsidR="00092F0C" w:rsidRPr="00851123" w:rsidRDefault="00092F0C" w:rsidP="00C77AB1">
            <w:pPr>
              <w:rPr>
                <w:rFonts w:ascii="Times New Roman" w:eastAsia="Times New Roman" w:hAnsi="Times New Roman" w:cs="Times New Roman"/>
                <w:sz w:val="20"/>
                <w:szCs w:val="20"/>
                <w:lang w:eastAsia="en-GB"/>
              </w:rPr>
            </w:pPr>
          </w:p>
        </w:tc>
      </w:tr>
      <w:tr w:rsidR="00092F0C" w:rsidRPr="00851123" w14:paraId="32AA4178" w14:textId="77777777" w:rsidTr="00C77AB1">
        <w:trPr>
          <w:trHeight w:val="380"/>
        </w:trPr>
        <w:tc>
          <w:tcPr>
            <w:tcW w:w="656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4E972232" w14:textId="77777777" w:rsidR="00092F0C" w:rsidRPr="00851123" w:rsidRDefault="00092F0C" w:rsidP="00C77AB1">
            <w:pPr>
              <w:jc w:val="center"/>
              <w:rPr>
                <w:rFonts w:eastAsia="Times New Roman"/>
                <w:b/>
                <w:bCs/>
                <w:color w:val="000000"/>
                <w:sz w:val="28"/>
                <w:szCs w:val="28"/>
                <w:lang w:eastAsia="en-GB"/>
              </w:rPr>
            </w:pPr>
            <w:r w:rsidRPr="00851123">
              <w:rPr>
                <w:rFonts w:eastAsia="Times New Roman"/>
                <w:b/>
                <w:bCs/>
                <w:color w:val="000000"/>
                <w:sz w:val="28"/>
                <w:szCs w:val="28"/>
                <w:lang w:eastAsia="en-GB"/>
              </w:rPr>
              <w:t>JUNE</w:t>
            </w:r>
          </w:p>
        </w:tc>
        <w:tc>
          <w:tcPr>
            <w:tcW w:w="222" w:type="dxa"/>
            <w:tcBorders>
              <w:top w:val="nil"/>
              <w:left w:val="nil"/>
              <w:bottom w:val="nil"/>
              <w:right w:val="nil"/>
            </w:tcBorders>
            <w:shd w:val="clear" w:color="auto" w:fill="auto"/>
            <w:noWrap/>
            <w:vAlign w:val="bottom"/>
            <w:hideMark/>
          </w:tcPr>
          <w:p w14:paraId="1707B647" w14:textId="77777777" w:rsidR="00092F0C" w:rsidRPr="00851123" w:rsidRDefault="00092F0C" w:rsidP="00C77AB1">
            <w:pPr>
              <w:jc w:val="center"/>
              <w:rPr>
                <w:rFonts w:eastAsia="Times New Roman"/>
                <w:b/>
                <w:bCs/>
                <w:color w:val="000000"/>
                <w:sz w:val="28"/>
                <w:szCs w:val="28"/>
                <w:lang w:eastAsia="en-GB"/>
              </w:rPr>
            </w:pPr>
          </w:p>
        </w:tc>
        <w:tc>
          <w:tcPr>
            <w:tcW w:w="3554" w:type="dxa"/>
            <w:tcBorders>
              <w:top w:val="nil"/>
              <w:left w:val="nil"/>
              <w:bottom w:val="nil"/>
              <w:right w:val="nil"/>
            </w:tcBorders>
            <w:shd w:val="clear" w:color="auto" w:fill="auto"/>
            <w:noWrap/>
            <w:vAlign w:val="bottom"/>
            <w:hideMark/>
          </w:tcPr>
          <w:p w14:paraId="1DE87AAA" w14:textId="77777777" w:rsidR="00092F0C" w:rsidRPr="00851123" w:rsidRDefault="00092F0C" w:rsidP="00C77AB1">
            <w:pPr>
              <w:rPr>
                <w:rFonts w:ascii="Times New Roman" w:eastAsia="Times New Roman" w:hAnsi="Times New Roman" w:cs="Times New Roman"/>
                <w:sz w:val="20"/>
                <w:szCs w:val="20"/>
                <w:lang w:eastAsia="en-GB"/>
              </w:rPr>
            </w:pPr>
          </w:p>
        </w:tc>
        <w:tc>
          <w:tcPr>
            <w:tcW w:w="1245" w:type="dxa"/>
            <w:tcBorders>
              <w:top w:val="nil"/>
              <w:left w:val="nil"/>
              <w:bottom w:val="nil"/>
              <w:right w:val="nil"/>
            </w:tcBorders>
            <w:shd w:val="clear" w:color="auto" w:fill="auto"/>
            <w:noWrap/>
            <w:vAlign w:val="bottom"/>
            <w:hideMark/>
          </w:tcPr>
          <w:p w14:paraId="7AB6A06C"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B35592D"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8AAFC9F" w14:textId="77777777" w:rsidR="00092F0C" w:rsidRPr="00851123" w:rsidRDefault="00092F0C" w:rsidP="00C77AB1">
            <w:pPr>
              <w:rPr>
                <w:rFonts w:ascii="Times New Roman" w:eastAsia="Times New Roman" w:hAnsi="Times New Roman" w:cs="Times New Roman"/>
                <w:sz w:val="20"/>
                <w:szCs w:val="20"/>
                <w:lang w:eastAsia="en-GB"/>
              </w:rPr>
            </w:pPr>
          </w:p>
        </w:tc>
      </w:tr>
      <w:tr w:rsidR="00092F0C" w:rsidRPr="00851123" w14:paraId="0EF31E13" w14:textId="77777777" w:rsidTr="00C77AB1">
        <w:trPr>
          <w:trHeight w:val="380"/>
        </w:trPr>
        <w:tc>
          <w:tcPr>
            <w:tcW w:w="4111" w:type="dxa"/>
            <w:tcBorders>
              <w:top w:val="nil"/>
              <w:left w:val="single" w:sz="8" w:space="0" w:color="auto"/>
              <w:bottom w:val="nil"/>
              <w:right w:val="nil"/>
            </w:tcBorders>
            <w:shd w:val="clear" w:color="000000" w:fill="FFFF00"/>
            <w:noWrap/>
            <w:vAlign w:val="bottom"/>
            <w:hideMark/>
          </w:tcPr>
          <w:p w14:paraId="489E6D0A" w14:textId="77777777" w:rsidR="00092F0C" w:rsidRPr="00851123" w:rsidRDefault="00092F0C" w:rsidP="00C77AB1">
            <w:pPr>
              <w:rPr>
                <w:rFonts w:eastAsia="Times New Roman"/>
                <w:color w:val="000000"/>
                <w:sz w:val="28"/>
                <w:szCs w:val="28"/>
                <w:lang w:eastAsia="en-GB"/>
              </w:rPr>
            </w:pPr>
            <w:r w:rsidRPr="00851123">
              <w:rPr>
                <w:rFonts w:eastAsia="Times New Roman"/>
                <w:color w:val="000000"/>
                <w:sz w:val="28"/>
                <w:szCs w:val="28"/>
                <w:lang w:eastAsia="en-GB"/>
              </w:rPr>
              <w:t>OCCUPANCY</w:t>
            </w:r>
          </w:p>
        </w:tc>
        <w:tc>
          <w:tcPr>
            <w:tcW w:w="2449" w:type="dxa"/>
            <w:tcBorders>
              <w:top w:val="nil"/>
              <w:left w:val="nil"/>
              <w:bottom w:val="nil"/>
              <w:right w:val="single" w:sz="8" w:space="0" w:color="auto"/>
            </w:tcBorders>
            <w:shd w:val="clear" w:color="000000" w:fill="FFFF00"/>
            <w:noWrap/>
            <w:vAlign w:val="bottom"/>
            <w:hideMark/>
          </w:tcPr>
          <w:p w14:paraId="00C9E750" w14:textId="77777777" w:rsidR="00092F0C" w:rsidRPr="00851123" w:rsidRDefault="00092F0C" w:rsidP="00C77AB1">
            <w:pPr>
              <w:jc w:val="right"/>
              <w:rPr>
                <w:rFonts w:eastAsia="Times New Roman"/>
                <w:color w:val="000000"/>
                <w:sz w:val="28"/>
                <w:szCs w:val="28"/>
                <w:lang w:eastAsia="en-GB"/>
              </w:rPr>
            </w:pPr>
            <w:r w:rsidRPr="00851123">
              <w:rPr>
                <w:rFonts w:eastAsia="Times New Roman"/>
                <w:color w:val="000000"/>
                <w:sz w:val="28"/>
                <w:szCs w:val="28"/>
                <w:lang w:eastAsia="en-GB"/>
              </w:rPr>
              <w:t>21%</w:t>
            </w:r>
          </w:p>
        </w:tc>
        <w:tc>
          <w:tcPr>
            <w:tcW w:w="222" w:type="dxa"/>
            <w:tcBorders>
              <w:top w:val="nil"/>
              <w:left w:val="nil"/>
              <w:bottom w:val="nil"/>
              <w:right w:val="nil"/>
            </w:tcBorders>
            <w:shd w:val="clear" w:color="auto" w:fill="auto"/>
            <w:noWrap/>
            <w:vAlign w:val="bottom"/>
            <w:hideMark/>
          </w:tcPr>
          <w:p w14:paraId="5CBB90E6" w14:textId="77777777" w:rsidR="00092F0C" w:rsidRPr="00851123" w:rsidRDefault="00092F0C" w:rsidP="00C77AB1">
            <w:pPr>
              <w:jc w:val="right"/>
              <w:rPr>
                <w:rFonts w:eastAsia="Times New Roman"/>
                <w:color w:val="000000"/>
                <w:sz w:val="28"/>
                <w:szCs w:val="28"/>
                <w:lang w:eastAsia="en-GB"/>
              </w:rPr>
            </w:pPr>
          </w:p>
        </w:tc>
        <w:tc>
          <w:tcPr>
            <w:tcW w:w="3554" w:type="dxa"/>
            <w:tcBorders>
              <w:top w:val="nil"/>
              <w:left w:val="nil"/>
              <w:bottom w:val="nil"/>
              <w:right w:val="nil"/>
            </w:tcBorders>
            <w:shd w:val="clear" w:color="auto" w:fill="auto"/>
            <w:noWrap/>
            <w:vAlign w:val="bottom"/>
            <w:hideMark/>
          </w:tcPr>
          <w:p w14:paraId="22B2A12C" w14:textId="77777777" w:rsidR="00092F0C" w:rsidRPr="00851123" w:rsidRDefault="00092F0C" w:rsidP="00C77AB1">
            <w:pPr>
              <w:rPr>
                <w:rFonts w:ascii="Times New Roman" w:eastAsia="Times New Roman" w:hAnsi="Times New Roman" w:cs="Times New Roman"/>
                <w:sz w:val="20"/>
                <w:szCs w:val="20"/>
                <w:lang w:eastAsia="en-GB"/>
              </w:rPr>
            </w:pPr>
          </w:p>
        </w:tc>
        <w:tc>
          <w:tcPr>
            <w:tcW w:w="1245" w:type="dxa"/>
            <w:tcBorders>
              <w:top w:val="nil"/>
              <w:left w:val="nil"/>
              <w:bottom w:val="nil"/>
              <w:right w:val="nil"/>
            </w:tcBorders>
            <w:shd w:val="clear" w:color="auto" w:fill="auto"/>
            <w:noWrap/>
            <w:vAlign w:val="bottom"/>
            <w:hideMark/>
          </w:tcPr>
          <w:p w14:paraId="39DDDD37"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F7C64B8"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230A33D" w14:textId="77777777" w:rsidR="00092F0C" w:rsidRPr="00851123" w:rsidRDefault="00092F0C" w:rsidP="00C77AB1">
            <w:pPr>
              <w:rPr>
                <w:rFonts w:ascii="Times New Roman" w:eastAsia="Times New Roman" w:hAnsi="Times New Roman" w:cs="Times New Roman"/>
                <w:sz w:val="20"/>
                <w:szCs w:val="20"/>
                <w:lang w:eastAsia="en-GB"/>
              </w:rPr>
            </w:pPr>
          </w:p>
        </w:tc>
      </w:tr>
      <w:tr w:rsidR="00092F0C" w:rsidRPr="00851123" w14:paraId="57AC6B4A" w14:textId="77777777" w:rsidTr="00C77AB1">
        <w:trPr>
          <w:trHeight w:val="380"/>
        </w:trPr>
        <w:tc>
          <w:tcPr>
            <w:tcW w:w="4111" w:type="dxa"/>
            <w:tcBorders>
              <w:top w:val="nil"/>
              <w:left w:val="single" w:sz="8" w:space="0" w:color="auto"/>
              <w:bottom w:val="nil"/>
              <w:right w:val="nil"/>
            </w:tcBorders>
            <w:shd w:val="clear" w:color="auto" w:fill="auto"/>
            <w:noWrap/>
            <w:vAlign w:val="bottom"/>
            <w:hideMark/>
          </w:tcPr>
          <w:p w14:paraId="1FD57A3F" w14:textId="77777777" w:rsidR="00092F0C" w:rsidRPr="00851123" w:rsidRDefault="00092F0C" w:rsidP="00C77AB1">
            <w:pPr>
              <w:rPr>
                <w:rFonts w:eastAsia="Times New Roman"/>
                <w:color w:val="000000"/>
                <w:sz w:val="28"/>
                <w:szCs w:val="28"/>
                <w:lang w:eastAsia="en-GB"/>
              </w:rPr>
            </w:pPr>
            <w:r w:rsidRPr="00851123">
              <w:rPr>
                <w:rFonts w:eastAsia="Times New Roman"/>
                <w:color w:val="000000"/>
                <w:sz w:val="28"/>
                <w:szCs w:val="28"/>
                <w:lang w:eastAsia="en-GB"/>
              </w:rPr>
              <w:t>MEMBER</w:t>
            </w:r>
          </w:p>
        </w:tc>
        <w:tc>
          <w:tcPr>
            <w:tcW w:w="2449" w:type="dxa"/>
            <w:tcBorders>
              <w:top w:val="nil"/>
              <w:left w:val="nil"/>
              <w:bottom w:val="nil"/>
              <w:right w:val="single" w:sz="8" w:space="0" w:color="auto"/>
            </w:tcBorders>
            <w:shd w:val="clear" w:color="auto" w:fill="auto"/>
            <w:noWrap/>
            <w:vAlign w:val="bottom"/>
            <w:hideMark/>
          </w:tcPr>
          <w:p w14:paraId="5BBF9754" w14:textId="77777777" w:rsidR="00092F0C" w:rsidRPr="00851123" w:rsidRDefault="00092F0C" w:rsidP="00C77AB1">
            <w:pPr>
              <w:jc w:val="right"/>
              <w:rPr>
                <w:rFonts w:eastAsia="Times New Roman"/>
                <w:color w:val="000000"/>
                <w:sz w:val="28"/>
                <w:szCs w:val="28"/>
                <w:lang w:eastAsia="en-GB"/>
              </w:rPr>
            </w:pPr>
            <w:r w:rsidRPr="00851123">
              <w:rPr>
                <w:rFonts w:eastAsia="Times New Roman"/>
                <w:color w:val="000000"/>
                <w:sz w:val="28"/>
                <w:szCs w:val="28"/>
                <w:lang w:eastAsia="en-GB"/>
              </w:rPr>
              <w:t>84%</w:t>
            </w:r>
          </w:p>
        </w:tc>
        <w:tc>
          <w:tcPr>
            <w:tcW w:w="222" w:type="dxa"/>
            <w:tcBorders>
              <w:top w:val="nil"/>
              <w:left w:val="nil"/>
              <w:bottom w:val="nil"/>
              <w:right w:val="nil"/>
            </w:tcBorders>
            <w:shd w:val="clear" w:color="auto" w:fill="auto"/>
            <w:noWrap/>
            <w:vAlign w:val="bottom"/>
            <w:hideMark/>
          </w:tcPr>
          <w:p w14:paraId="601D668D" w14:textId="77777777" w:rsidR="00092F0C" w:rsidRPr="00851123" w:rsidRDefault="00092F0C" w:rsidP="00C77AB1">
            <w:pPr>
              <w:jc w:val="right"/>
              <w:rPr>
                <w:rFonts w:eastAsia="Times New Roman"/>
                <w:color w:val="000000"/>
                <w:sz w:val="28"/>
                <w:szCs w:val="28"/>
                <w:lang w:eastAsia="en-GB"/>
              </w:rPr>
            </w:pPr>
          </w:p>
        </w:tc>
        <w:tc>
          <w:tcPr>
            <w:tcW w:w="3554" w:type="dxa"/>
            <w:tcBorders>
              <w:top w:val="nil"/>
              <w:left w:val="nil"/>
              <w:bottom w:val="nil"/>
              <w:right w:val="nil"/>
            </w:tcBorders>
            <w:shd w:val="clear" w:color="auto" w:fill="auto"/>
            <w:noWrap/>
            <w:vAlign w:val="bottom"/>
            <w:hideMark/>
          </w:tcPr>
          <w:p w14:paraId="62F424C9" w14:textId="77777777" w:rsidR="00092F0C" w:rsidRPr="00851123" w:rsidRDefault="00092F0C" w:rsidP="00C77AB1">
            <w:pPr>
              <w:rPr>
                <w:rFonts w:ascii="Times New Roman" w:eastAsia="Times New Roman" w:hAnsi="Times New Roman" w:cs="Times New Roman"/>
                <w:sz w:val="20"/>
                <w:szCs w:val="20"/>
                <w:lang w:eastAsia="en-GB"/>
              </w:rPr>
            </w:pPr>
          </w:p>
        </w:tc>
        <w:tc>
          <w:tcPr>
            <w:tcW w:w="1245" w:type="dxa"/>
            <w:tcBorders>
              <w:top w:val="nil"/>
              <w:left w:val="nil"/>
              <w:bottom w:val="nil"/>
              <w:right w:val="nil"/>
            </w:tcBorders>
            <w:shd w:val="clear" w:color="auto" w:fill="auto"/>
            <w:noWrap/>
            <w:vAlign w:val="bottom"/>
            <w:hideMark/>
          </w:tcPr>
          <w:p w14:paraId="4B340CA2"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6D585FC"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881D3EF" w14:textId="77777777" w:rsidR="00092F0C" w:rsidRPr="00851123" w:rsidRDefault="00092F0C" w:rsidP="00C77AB1">
            <w:pPr>
              <w:rPr>
                <w:rFonts w:ascii="Times New Roman" w:eastAsia="Times New Roman" w:hAnsi="Times New Roman" w:cs="Times New Roman"/>
                <w:sz w:val="20"/>
                <w:szCs w:val="20"/>
                <w:lang w:eastAsia="en-GB"/>
              </w:rPr>
            </w:pPr>
          </w:p>
        </w:tc>
      </w:tr>
      <w:tr w:rsidR="00092F0C" w:rsidRPr="00851123" w14:paraId="09CB1DE2" w14:textId="77777777" w:rsidTr="00C77AB1">
        <w:trPr>
          <w:trHeight w:val="380"/>
        </w:trPr>
        <w:tc>
          <w:tcPr>
            <w:tcW w:w="4111" w:type="dxa"/>
            <w:tcBorders>
              <w:top w:val="nil"/>
              <w:left w:val="single" w:sz="8" w:space="0" w:color="auto"/>
              <w:bottom w:val="nil"/>
              <w:right w:val="nil"/>
            </w:tcBorders>
            <w:shd w:val="clear" w:color="auto" w:fill="auto"/>
            <w:noWrap/>
            <w:vAlign w:val="bottom"/>
            <w:hideMark/>
          </w:tcPr>
          <w:p w14:paraId="0C9CCC34" w14:textId="77777777" w:rsidR="00092F0C" w:rsidRPr="00851123" w:rsidRDefault="00092F0C" w:rsidP="00C77AB1">
            <w:pPr>
              <w:rPr>
                <w:rFonts w:eastAsia="Times New Roman"/>
                <w:color w:val="000000"/>
                <w:sz w:val="28"/>
                <w:szCs w:val="28"/>
                <w:lang w:eastAsia="en-GB"/>
              </w:rPr>
            </w:pPr>
            <w:r w:rsidRPr="00851123">
              <w:rPr>
                <w:rFonts w:eastAsia="Times New Roman"/>
                <w:color w:val="000000"/>
                <w:sz w:val="28"/>
                <w:szCs w:val="28"/>
                <w:lang w:eastAsia="en-GB"/>
              </w:rPr>
              <w:t>ASSIGNEE</w:t>
            </w:r>
          </w:p>
        </w:tc>
        <w:tc>
          <w:tcPr>
            <w:tcW w:w="2449" w:type="dxa"/>
            <w:tcBorders>
              <w:top w:val="nil"/>
              <w:left w:val="nil"/>
              <w:bottom w:val="nil"/>
              <w:right w:val="single" w:sz="8" w:space="0" w:color="auto"/>
            </w:tcBorders>
            <w:shd w:val="clear" w:color="auto" w:fill="auto"/>
            <w:noWrap/>
            <w:vAlign w:val="bottom"/>
            <w:hideMark/>
          </w:tcPr>
          <w:p w14:paraId="7652A3F4" w14:textId="77777777" w:rsidR="00092F0C" w:rsidRPr="00851123" w:rsidRDefault="00092F0C" w:rsidP="00C77AB1">
            <w:pPr>
              <w:jc w:val="right"/>
              <w:rPr>
                <w:rFonts w:eastAsia="Times New Roman"/>
                <w:color w:val="000000"/>
                <w:sz w:val="28"/>
                <w:szCs w:val="28"/>
                <w:lang w:eastAsia="en-GB"/>
              </w:rPr>
            </w:pPr>
            <w:r w:rsidRPr="00851123">
              <w:rPr>
                <w:rFonts w:eastAsia="Times New Roman"/>
                <w:color w:val="000000"/>
                <w:sz w:val="28"/>
                <w:szCs w:val="28"/>
                <w:lang w:eastAsia="en-GB"/>
              </w:rPr>
              <w:t>0%</w:t>
            </w:r>
          </w:p>
        </w:tc>
        <w:tc>
          <w:tcPr>
            <w:tcW w:w="222" w:type="dxa"/>
            <w:tcBorders>
              <w:top w:val="nil"/>
              <w:left w:val="nil"/>
              <w:bottom w:val="nil"/>
              <w:right w:val="nil"/>
            </w:tcBorders>
            <w:shd w:val="clear" w:color="auto" w:fill="auto"/>
            <w:noWrap/>
            <w:vAlign w:val="bottom"/>
            <w:hideMark/>
          </w:tcPr>
          <w:p w14:paraId="5B68C944" w14:textId="77777777" w:rsidR="00092F0C" w:rsidRPr="00851123" w:rsidRDefault="00092F0C" w:rsidP="00C77AB1">
            <w:pPr>
              <w:jc w:val="right"/>
              <w:rPr>
                <w:rFonts w:eastAsia="Times New Roman"/>
                <w:color w:val="000000"/>
                <w:sz w:val="28"/>
                <w:szCs w:val="28"/>
                <w:lang w:eastAsia="en-GB"/>
              </w:rPr>
            </w:pPr>
          </w:p>
        </w:tc>
        <w:tc>
          <w:tcPr>
            <w:tcW w:w="3554" w:type="dxa"/>
            <w:tcBorders>
              <w:top w:val="nil"/>
              <w:left w:val="nil"/>
              <w:bottom w:val="nil"/>
              <w:right w:val="nil"/>
            </w:tcBorders>
            <w:shd w:val="clear" w:color="auto" w:fill="auto"/>
            <w:noWrap/>
            <w:vAlign w:val="bottom"/>
            <w:hideMark/>
          </w:tcPr>
          <w:p w14:paraId="5DFE18D5" w14:textId="77777777" w:rsidR="00092F0C" w:rsidRPr="00851123" w:rsidRDefault="00092F0C" w:rsidP="00C77AB1">
            <w:pPr>
              <w:rPr>
                <w:rFonts w:ascii="Times New Roman" w:eastAsia="Times New Roman" w:hAnsi="Times New Roman" w:cs="Times New Roman"/>
                <w:sz w:val="20"/>
                <w:szCs w:val="20"/>
                <w:lang w:eastAsia="en-GB"/>
              </w:rPr>
            </w:pPr>
          </w:p>
        </w:tc>
        <w:tc>
          <w:tcPr>
            <w:tcW w:w="1245" w:type="dxa"/>
            <w:tcBorders>
              <w:top w:val="nil"/>
              <w:left w:val="nil"/>
              <w:bottom w:val="nil"/>
              <w:right w:val="nil"/>
            </w:tcBorders>
            <w:shd w:val="clear" w:color="auto" w:fill="auto"/>
            <w:noWrap/>
            <w:vAlign w:val="bottom"/>
            <w:hideMark/>
          </w:tcPr>
          <w:p w14:paraId="780B8921"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D98AA73"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4CFFA89" w14:textId="77777777" w:rsidR="00092F0C" w:rsidRPr="00851123" w:rsidRDefault="00092F0C" w:rsidP="00C77AB1">
            <w:pPr>
              <w:rPr>
                <w:rFonts w:ascii="Times New Roman" w:eastAsia="Times New Roman" w:hAnsi="Times New Roman" w:cs="Times New Roman"/>
                <w:sz w:val="20"/>
                <w:szCs w:val="20"/>
                <w:lang w:eastAsia="en-GB"/>
              </w:rPr>
            </w:pPr>
          </w:p>
        </w:tc>
      </w:tr>
      <w:tr w:rsidR="00092F0C" w:rsidRPr="00851123" w14:paraId="46618850" w14:textId="77777777" w:rsidTr="00C77AB1">
        <w:trPr>
          <w:trHeight w:val="400"/>
        </w:trPr>
        <w:tc>
          <w:tcPr>
            <w:tcW w:w="4111" w:type="dxa"/>
            <w:tcBorders>
              <w:top w:val="nil"/>
              <w:left w:val="single" w:sz="8" w:space="0" w:color="auto"/>
              <w:bottom w:val="single" w:sz="8" w:space="0" w:color="auto"/>
              <w:right w:val="nil"/>
            </w:tcBorders>
            <w:shd w:val="clear" w:color="auto" w:fill="auto"/>
            <w:noWrap/>
            <w:vAlign w:val="bottom"/>
            <w:hideMark/>
          </w:tcPr>
          <w:p w14:paraId="50461ED9" w14:textId="77777777" w:rsidR="00092F0C" w:rsidRPr="00851123" w:rsidRDefault="00092F0C" w:rsidP="00C77AB1">
            <w:pPr>
              <w:rPr>
                <w:rFonts w:eastAsia="Times New Roman"/>
                <w:color w:val="000000"/>
                <w:sz w:val="28"/>
                <w:szCs w:val="28"/>
                <w:lang w:eastAsia="en-GB"/>
              </w:rPr>
            </w:pPr>
            <w:r w:rsidRPr="00851123">
              <w:rPr>
                <w:rFonts w:eastAsia="Times New Roman"/>
                <w:color w:val="000000"/>
                <w:sz w:val="28"/>
                <w:szCs w:val="28"/>
                <w:lang w:eastAsia="en-GB"/>
              </w:rPr>
              <w:t>NON MEMBER</w:t>
            </w:r>
          </w:p>
        </w:tc>
        <w:tc>
          <w:tcPr>
            <w:tcW w:w="2449" w:type="dxa"/>
            <w:tcBorders>
              <w:top w:val="nil"/>
              <w:left w:val="nil"/>
              <w:bottom w:val="single" w:sz="8" w:space="0" w:color="auto"/>
              <w:right w:val="single" w:sz="8" w:space="0" w:color="auto"/>
            </w:tcBorders>
            <w:shd w:val="clear" w:color="auto" w:fill="auto"/>
            <w:noWrap/>
            <w:vAlign w:val="bottom"/>
            <w:hideMark/>
          </w:tcPr>
          <w:p w14:paraId="2D1A4A11" w14:textId="77777777" w:rsidR="00092F0C" w:rsidRPr="00851123" w:rsidRDefault="00092F0C" w:rsidP="00C77AB1">
            <w:pPr>
              <w:jc w:val="right"/>
              <w:rPr>
                <w:rFonts w:eastAsia="Times New Roman"/>
                <w:color w:val="000000"/>
                <w:sz w:val="28"/>
                <w:szCs w:val="28"/>
                <w:lang w:eastAsia="en-GB"/>
              </w:rPr>
            </w:pPr>
            <w:r w:rsidRPr="00851123">
              <w:rPr>
                <w:rFonts w:eastAsia="Times New Roman"/>
                <w:color w:val="000000"/>
                <w:sz w:val="28"/>
                <w:szCs w:val="28"/>
                <w:lang w:eastAsia="en-GB"/>
              </w:rPr>
              <w:t>16%</w:t>
            </w:r>
          </w:p>
        </w:tc>
        <w:tc>
          <w:tcPr>
            <w:tcW w:w="222" w:type="dxa"/>
            <w:tcBorders>
              <w:top w:val="nil"/>
              <w:left w:val="nil"/>
              <w:bottom w:val="nil"/>
              <w:right w:val="nil"/>
            </w:tcBorders>
            <w:shd w:val="clear" w:color="auto" w:fill="auto"/>
            <w:noWrap/>
            <w:vAlign w:val="bottom"/>
            <w:hideMark/>
          </w:tcPr>
          <w:p w14:paraId="649842D8" w14:textId="77777777" w:rsidR="00092F0C" w:rsidRPr="00851123" w:rsidRDefault="00092F0C" w:rsidP="00C77AB1">
            <w:pPr>
              <w:jc w:val="right"/>
              <w:rPr>
                <w:rFonts w:eastAsia="Times New Roman"/>
                <w:color w:val="000000"/>
                <w:sz w:val="28"/>
                <w:szCs w:val="28"/>
                <w:lang w:eastAsia="en-GB"/>
              </w:rPr>
            </w:pPr>
          </w:p>
        </w:tc>
        <w:tc>
          <w:tcPr>
            <w:tcW w:w="3554" w:type="dxa"/>
            <w:tcBorders>
              <w:top w:val="nil"/>
              <w:left w:val="nil"/>
              <w:bottom w:val="nil"/>
              <w:right w:val="nil"/>
            </w:tcBorders>
            <w:shd w:val="clear" w:color="auto" w:fill="auto"/>
            <w:noWrap/>
            <w:vAlign w:val="bottom"/>
            <w:hideMark/>
          </w:tcPr>
          <w:p w14:paraId="40493C0C" w14:textId="77777777" w:rsidR="00092F0C" w:rsidRPr="00851123" w:rsidRDefault="00092F0C" w:rsidP="00C77AB1">
            <w:pPr>
              <w:rPr>
                <w:rFonts w:ascii="Times New Roman" w:eastAsia="Times New Roman" w:hAnsi="Times New Roman" w:cs="Times New Roman"/>
                <w:sz w:val="20"/>
                <w:szCs w:val="20"/>
                <w:lang w:eastAsia="en-GB"/>
              </w:rPr>
            </w:pPr>
          </w:p>
        </w:tc>
        <w:tc>
          <w:tcPr>
            <w:tcW w:w="1245" w:type="dxa"/>
            <w:tcBorders>
              <w:top w:val="nil"/>
              <w:left w:val="nil"/>
              <w:bottom w:val="nil"/>
              <w:right w:val="nil"/>
            </w:tcBorders>
            <w:shd w:val="clear" w:color="auto" w:fill="auto"/>
            <w:noWrap/>
            <w:vAlign w:val="bottom"/>
            <w:hideMark/>
          </w:tcPr>
          <w:p w14:paraId="5491818F"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D2425AF"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EC6A981" w14:textId="77777777" w:rsidR="00092F0C" w:rsidRPr="00851123" w:rsidRDefault="00092F0C" w:rsidP="00C77AB1">
            <w:pPr>
              <w:rPr>
                <w:rFonts w:ascii="Times New Roman" w:eastAsia="Times New Roman" w:hAnsi="Times New Roman" w:cs="Times New Roman"/>
                <w:sz w:val="20"/>
                <w:szCs w:val="20"/>
                <w:lang w:eastAsia="en-GB"/>
              </w:rPr>
            </w:pPr>
          </w:p>
        </w:tc>
      </w:tr>
      <w:tr w:rsidR="00092F0C" w:rsidRPr="00851123" w14:paraId="59372ADC" w14:textId="77777777" w:rsidTr="00C77AB1">
        <w:trPr>
          <w:trHeight w:val="380"/>
        </w:trPr>
        <w:tc>
          <w:tcPr>
            <w:tcW w:w="656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26B745B9" w14:textId="77777777" w:rsidR="00092F0C" w:rsidRPr="00851123" w:rsidRDefault="00092F0C" w:rsidP="00C77AB1">
            <w:pPr>
              <w:jc w:val="center"/>
              <w:rPr>
                <w:rFonts w:eastAsia="Times New Roman"/>
                <w:b/>
                <w:bCs/>
                <w:color w:val="000000"/>
                <w:sz w:val="28"/>
                <w:szCs w:val="28"/>
                <w:lang w:eastAsia="en-GB"/>
              </w:rPr>
            </w:pPr>
            <w:r w:rsidRPr="00851123">
              <w:rPr>
                <w:rFonts w:eastAsia="Times New Roman"/>
                <w:b/>
                <w:bCs/>
                <w:color w:val="000000"/>
                <w:sz w:val="28"/>
                <w:szCs w:val="28"/>
                <w:lang w:eastAsia="en-GB"/>
              </w:rPr>
              <w:t>JULY</w:t>
            </w:r>
          </w:p>
        </w:tc>
        <w:tc>
          <w:tcPr>
            <w:tcW w:w="222" w:type="dxa"/>
            <w:tcBorders>
              <w:top w:val="nil"/>
              <w:left w:val="nil"/>
              <w:bottom w:val="nil"/>
              <w:right w:val="nil"/>
            </w:tcBorders>
            <w:shd w:val="clear" w:color="auto" w:fill="auto"/>
            <w:noWrap/>
            <w:vAlign w:val="bottom"/>
            <w:hideMark/>
          </w:tcPr>
          <w:p w14:paraId="5FFA89D2" w14:textId="77777777" w:rsidR="00092F0C" w:rsidRPr="00851123" w:rsidRDefault="00092F0C" w:rsidP="00C77AB1">
            <w:pPr>
              <w:jc w:val="center"/>
              <w:rPr>
                <w:rFonts w:eastAsia="Times New Roman"/>
                <w:b/>
                <w:bCs/>
                <w:color w:val="000000"/>
                <w:sz w:val="28"/>
                <w:szCs w:val="28"/>
                <w:lang w:eastAsia="en-GB"/>
              </w:rPr>
            </w:pPr>
          </w:p>
        </w:tc>
        <w:tc>
          <w:tcPr>
            <w:tcW w:w="3554" w:type="dxa"/>
            <w:tcBorders>
              <w:top w:val="nil"/>
              <w:left w:val="nil"/>
              <w:bottom w:val="nil"/>
              <w:right w:val="nil"/>
            </w:tcBorders>
            <w:shd w:val="clear" w:color="auto" w:fill="auto"/>
            <w:noWrap/>
            <w:vAlign w:val="bottom"/>
            <w:hideMark/>
          </w:tcPr>
          <w:p w14:paraId="29861F4C" w14:textId="77777777" w:rsidR="00092F0C" w:rsidRPr="00851123" w:rsidRDefault="00092F0C" w:rsidP="00C77AB1">
            <w:pPr>
              <w:rPr>
                <w:rFonts w:ascii="Times New Roman" w:eastAsia="Times New Roman" w:hAnsi="Times New Roman" w:cs="Times New Roman"/>
                <w:sz w:val="20"/>
                <w:szCs w:val="20"/>
                <w:lang w:eastAsia="en-GB"/>
              </w:rPr>
            </w:pPr>
          </w:p>
        </w:tc>
        <w:tc>
          <w:tcPr>
            <w:tcW w:w="1245" w:type="dxa"/>
            <w:tcBorders>
              <w:top w:val="nil"/>
              <w:left w:val="nil"/>
              <w:bottom w:val="nil"/>
              <w:right w:val="nil"/>
            </w:tcBorders>
            <w:shd w:val="clear" w:color="auto" w:fill="auto"/>
            <w:noWrap/>
            <w:vAlign w:val="bottom"/>
            <w:hideMark/>
          </w:tcPr>
          <w:p w14:paraId="196B7091"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9CA28DE"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B8E9D58" w14:textId="77777777" w:rsidR="00092F0C" w:rsidRPr="00851123" w:rsidRDefault="00092F0C" w:rsidP="00C77AB1">
            <w:pPr>
              <w:rPr>
                <w:rFonts w:ascii="Times New Roman" w:eastAsia="Times New Roman" w:hAnsi="Times New Roman" w:cs="Times New Roman"/>
                <w:sz w:val="20"/>
                <w:szCs w:val="20"/>
                <w:lang w:eastAsia="en-GB"/>
              </w:rPr>
            </w:pPr>
          </w:p>
        </w:tc>
      </w:tr>
      <w:tr w:rsidR="00092F0C" w:rsidRPr="00851123" w14:paraId="28FF65B6" w14:textId="77777777" w:rsidTr="00C77AB1">
        <w:trPr>
          <w:trHeight w:val="380"/>
        </w:trPr>
        <w:tc>
          <w:tcPr>
            <w:tcW w:w="4111" w:type="dxa"/>
            <w:tcBorders>
              <w:top w:val="nil"/>
              <w:left w:val="single" w:sz="8" w:space="0" w:color="auto"/>
              <w:bottom w:val="nil"/>
              <w:right w:val="nil"/>
            </w:tcBorders>
            <w:shd w:val="clear" w:color="000000" w:fill="FFFF00"/>
            <w:noWrap/>
            <w:vAlign w:val="bottom"/>
            <w:hideMark/>
          </w:tcPr>
          <w:p w14:paraId="3474175C" w14:textId="77777777" w:rsidR="00092F0C" w:rsidRPr="00851123" w:rsidRDefault="00092F0C" w:rsidP="00C77AB1">
            <w:pPr>
              <w:rPr>
                <w:rFonts w:eastAsia="Times New Roman"/>
                <w:color w:val="000000"/>
                <w:sz w:val="28"/>
                <w:szCs w:val="28"/>
                <w:lang w:eastAsia="en-GB"/>
              </w:rPr>
            </w:pPr>
            <w:r w:rsidRPr="00851123">
              <w:rPr>
                <w:rFonts w:eastAsia="Times New Roman"/>
                <w:color w:val="000000"/>
                <w:sz w:val="28"/>
                <w:szCs w:val="28"/>
                <w:lang w:eastAsia="en-GB"/>
              </w:rPr>
              <w:t>OCCUPANCY</w:t>
            </w:r>
          </w:p>
        </w:tc>
        <w:tc>
          <w:tcPr>
            <w:tcW w:w="2449" w:type="dxa"/>
            <w:tcBorders>
              <w:top w:val="nil"/>
              <w:left w:val="nil"/>
              <w:bottom w:val="nil"/>
              <w:right w:val="single" w:sz="8" w:space="0" w:color="auto"/>
            </w:tcBorders>
            <w:shd w:val="clear" w:color="000000" w:fill="FFFF00"/>
            <w:noWrap/>
            <w:vAlign w:val="bottom"/>
            <w:hideMark/>
          </w:tcPr>
          <w:p w14:paraId="64B0EB4D" w14:textId="77777777" w:rsidR="00092F0C" w:rsidRPr="00851123" w:rsidRDefault="00092F0C" w:rsidP="00C77AB1">
            <w:pPr>
              <w:jc w:val="right"/>
              <w:rPr>
                <w:rFonts w:eastAsia="Times New Roman"/>
                <w:color w:val="000000"/>
                <w:sz w:val="28"/>
                <w:szCs w:val="28"/>
                <w:lang w:eastAsia="en-GB"/>
              </w:rPr>
            </w:pPr>
            <w:r w:rsidRPr="00851123">
              <w:rPr>
                <w:rFonts w:eastAsia="Times New Roman"/>
                <w:color w:val="000000"/>
                <w:sz w:val="28"/>
                <w:szCs w:val="28"/>
                <w:lang w:eastAsia="en-GB"/>
              </w:rPr>
              <w:t>90%</w:t>
            </w:r>
          </w:p>
        </w:tc>
        <w:tc>
          <w:tcPr>
            <w:tcW w:w="222" w:type="dxa"/>
            <w:tcBorders>
              <w:top w:val="nil"/>
              <w:left w:val="nil"/>
              <w:bottom w:val="nil"/>
              <w:right w:val="nil"/>
            </w:tcBorders>
            <w:shd w:val="clear" w:color="auto" w:fill="auto"/>
            <w:noWrap/>
            <w:vAlign w:val="bottom"/>
            <w:hideMark/>
          </w:tcPr>
          <w:p w14:paraId="723FE2BA" w14:textId="77777777" w:rsidR="00092F0C" w:rsidRPr="00851123" w:rsidRDefault="00092F0C" w:rsidP="00C77AB1">
            <w:pPr>
              <w:jc w:val="right"/>
              <w:rPr>
                <w:rFonts w:eastAsia="Times New Roman"/>
                <w:color w:val="000000"/>
                <w:sz w:val="28"/>
                <w:szCs w:val="28"/>
                <w:lang w:eastAsia="en-GB"/>
              </w:rPr>
            </w:pPr>
          </w:p>
        </w:tc>
        <w:tc>
          <w:tcPr>
            <w:tcW w:w="3554" w:type="dxa"/>
            <w:tcBorders>
              <w:top w:val="nil"/>
              <w:left w:val="nil"/>
              <w:bottom w:val="nil"/>
              <w:right w:val="nil"/>
            </w:tcBorders>
            <w:shd w:val="clear" w:color="auto" w:fill="auto"/>
            <w:noWrap/>
            <w:vAlign w:val="bottom"/>
            <w:hideMark/>
          </w:tcPr>
          <w:p w14:paraId="17EA0025" w14:textId="77777777" w:rsidR="00092F0C" w:rsidRPr="00851123" w:rsidRDefault="00092F0C" w:rsidP="00C77AB1">
            <w:pPr>
              <w:rPr>
                <w:rFonts w:ascii="Times New Roman" w:eastAsia="Times New Roman" w:hAnsi="Times New Roman" w:cs="Times New Roman"/>
                <w:sz w:val="20"/>
                <w:szCs w:val="20"/>
                <w:lang w:eastAsia="en-GB"/>
              </w:rPr>
            </w:pPr>
          </w:p>
        </w:tc>
        <w:tc>
          <w:tcPr>
            <w:tcW w:w="1245" w:type="dxa"/>
            <w:tcBorders>
              <w:top w:val="nil"/>
              <w:left w:val="nil"/>
              <w:bottom w:val="nil"/>
              <w:right w:val="nil"/>
            </w:tcBorders>
            <w:shd w:val="clear" w:color="auto" w:fill="auto"/>
            <w:noWrap/>
            <w:vAlign w:val="bottom"/>
            <w:hideMark/>
          </w:tcPr>
          <w:p w14:paraId="0714479D"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00C000B"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76A6DB4" w14:textId="77777777" w:rsidR="00092F0C" w:rsidRPr="00851123" w:rsidRDefault="00092F0C" w:rsidP="00C77AB1">
            <w:pPr>
              <w:rPr>
                <w:rFonts w:ascii="Times New Roman" w:eastAsia="Times New Roman" w:hAnsi="Times New Roman" w:cs="Times New Roman"/>
                <w:sz w:val="20"/>
                <w:szCs w:val="20"/>
                <w:lang w:eastAsia="en-GB"/>
              </w:rPr>
            </w:pPr>
          </w:p>
        </w:tc>
      </w:tr>
      <w:tr w:rsidR="00092F0C" w:rsidRPr="00851123" w14:paraId="37F0851F" w14:textId="77777777" w:rsidTr="00C77AB1">
        <w:trPr>
          <w:trHeight w:val="380"/>
        </w:trPr>
        <w:tc>
          <w:tcPr>
            <w:tcW w:w="4111" w:type="dxa"/>
            <w:tcBorders>
              <w:top w:val="nil"/>
              <w:left w:val="single" w:sz="8" w:space="0" w:color="auto"/>
              <w:bottom w:val="nil"/>
              <w:right w:val="nil"/>
            </w:tcBorders>
            <w:shd w:val="clear" w:color="auto" w:fill="auto"/>
            <w:noWrap/>
            <w:vAlign w:val="bottom"/>
            <w:hideMark/>
          </w:tcPr>
          <w:p w14:paraId="68EDD05B" w14:textId="77777777" w:rsidR="00092F0C" w:rsidRPr="00851123" w:rsidRDefault="00092F0C" w:rsidP="00C77AB1">
            <w:pPr>
              <w:rPr>
                <w:rFonts w:eastAsia="Times New Roman"/>
                <w:color w:val="000000"/>
                <w:sz w:val="28"/>
                <w:szCs w:val="28"/>
                <w:lang w:eastAsia="en-GB"/>
              </w:rPr>
            </w:pPr>
            <w:r w:rsidRPr="00851123">
              <w:rPr>
                <w:rFonts w:eastAsia="Times New Roman"/>
                <w:color w:val="000000"/>
                <w:sz w:val="28"/>
                <w:szCs w:val="28"/>
                <w:lang w:eastAsia="en-GB"/>
              </w:rPr>
              <w:t>MEMBER</w:t>
            </w:r>
          </w:p>
        </w:tc>
        <w:tc>
          <w:tcPr>
            <w:tcW w:w="2449" w:type="dxa"/>
            <w:tcBorders>
              <w:top w:val="nil"/>
              <w:left w:val="nil"/>
              <w:bottom w:val="nil"/>
              <w:right w:val="single" w:sz="8" w:space="0" w:color="auto"/>
            </w:tcBorders>
            <w:shd w:val="clear" w:color="auto" w:fill="auto"/>
            <w:noWrap/>
            <w:vAlign w:val="bottom"/>
            <w:hideMark/>
          </w:tcPr>
          <w:p w14:paraId="065F19B7" w14:textId="77777777" w:rsidR="00092F0C" w:rsidRPr="00851123" w:rsidRDefault="00092F0C" w:rsidP="00C77AB1">
            <w:pPr>
              <w:jc w:val="right"/>
              <w:rPr>
                <w:rFonts w:eastAsia="Times New Roman"/>
                <w:color w:val="000000"/>
                <w:sz w:val="28"/>
                <w:szCs w:val="28"/>
                <w:lang w:eastAsia="en-GB"/>
              </w:rPr>
            </w:pPr>
            <w:r w:rsidRPr="00851123">
              <w:rPr>
                <w:rFonts w:eastAsia="Times New Roman"/>
                <w:color w:val="000000"/>
                <w:sz w:val="28"/>
                <w:szCs w:val="28"/>
                <w:lang w:eastAsia="en-GB"/>
              </w:rPr>
              <w:t>64%</w:t>
            </w:r>
          </w:p>
        </w:tc>
        <w:tc>
          <w:tcPr>
            <w:tcW w:w="222" w:type="dxa"/>
            <w:tcBorders>
              <w:top w:val="nil"/>
              <w:left w:val="nil"/>
              <w:bottom w:val="nil"/>
              <w:right w:val="nil"/>
            </w:tcBorders>
            <w:shd w:val="clear" w:color="auto" w:fill="auto"/>
            <w:noWrap/>
            <w:vAlign w:val="bottom"/>
            <w:hideMark/>
          </w:tcPr>
          <w:p w14:paraId="096A2F1E" w14:textId="77777777" w:rsidR="00092F0C" w:rsidRPr="00851123" w:rsidRDefault="00092F0C" w:rsidP="00C77AB1">
            <w:pPr>
              <w:jc w:val="right"/>
              <w:rPr>
                <w:rFonts w:eastAsia="Times New Roman"/>
                <w:color w:val="000000"/>
                <w:sz w:val="28"/>
                <w:szCs w:val="28"/>
                <w:lang w:eastAsia="en-GB"/>
              </w:rPr>
            </w:pPr>
          </w:p>
        </w:tc>
        <w:tc>
          <w:tcPr>
            <w:tcW w:w="3554" w:type="dxa"/>
            <w:tcBorders>
              <w:top w:val="nil"/>
              <w:left w:val="nil"/>
              <w:bottom w:val="nil"/>
              <w:right w:val="nil"/>
            </w:tcBorders>
            <w:shd w:val="clear" w:color="auto" w:fill="auto"/>
            <w:noWrap/>
            <w:vAlign w:val="bottom"/>
            <w:hideMark/>
          </w:tcPr>
          <w:p w14:paraId="499E36C3" w14:textId="77777777" w:rsidR="00092F0C" w:rsidRPr="00851123" w:rsidRDefault="00092F0C" w:rsidP="00C77AB1">
            <w:pPr>
              <w:rPr>
                <w:rFonts w:ascii="Times New Roman" w:eastAsia="Times New Roman" w:hAnsi="Times New Roman" w:cs="Times New Roman"/>
                <w:sz w:val="20"/>
                <w:szCs w:val="20"/>
                <w:lang w:eastAsia="en-GB"/>
              </w:rPr>
            </w:pPr>
          </w:p>
        </w:tc>
        <w:tc>
          <w:tcPr>
            <w:tcW w:w="1245" w:type="dxa"/>
            <w:tcBorders>
              <w:top w:val="nil"/>
              <w:left w:val="nil"/>
              <w:bottom w:val="nil"/>
              <w:right w:val="nil"/>
            </w:tcBorders>
            <w:shd w:val="clear" w:color="auto" w:fill="auto"/>
            <w:noWrap/>
            <w:vAlign w:val="bottom"/>
            <w:hideMark/>
          </w:tcPr>
          <w:p w14:paraId="55A7BEC4"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F4E3C92"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7767EF0" w14:textId="77777777" w:rsidR="00092F0C" w:rsidRPr="00851123" w:rsidRDefault="00092F0C" w:rsidP="00C77AB1">
            <w:pPr>
              <w:rPr>
                <w:rFonts w:ascii="Times New Roman" w:eastAsia="Times New Roman" w:hAnsi="Times New Roman" w:cs="Times New Roman"/>
                <w:sz w:val="20"/>
                <w:szCs w:val="20"/>
                <w:lang w:eastAsia="en-GB"/>
              </w:rPr>
            </w:pPr>
          </w:p>
        </w:tc>
      </w:tr>
      <w:tr w:rsidR="00092F0C" w:rsidRPr="00851123" w14:paraId="25C2880A" w14:textId="77777777" w:rsidTr="00C77AB1">
        <w:trPr>
          <w:trHeight w:val="380"/>
        </w:trPr>
        <w:tc>
          <w:tcPr>
            <w:tcW w:w="4111" w:type="dxa"/>
            <w:tcBorders>
              <w:top w:val="nil"/>
              <w:left w:val="single" w:sz="8" w:space="0" w:color="auto"/>
              <w:bottom w:val="nil"/>
              <w:right w:val="nil"/>
            </w:tcBorders>
            <w:shd w:val="clear" w:color="auto" w:fill="auto"/>
            <w:noWrap/>
            <w:vAlign w:val="bottom"/>
            <w:hideMark/>
          </w:tcPr>
          <w:p w14:paraId="212FB820" w14:textId="77777777" w:rsidR="00092F0C" w:rsidRPr="00851123" w:rsidRDefault="00092F0C" w:rsidP="00C77AB1">
            <w:pPr>
              <w:rPr>
                <w:rFonts w:eastAsia="Times New Roman"/>
                <w:color w:val="000000"/>
                <w:sz w:val="28"/>
                <w:szCs w:val="28"/>
                <w:lang w:eastAsia="en-GB"/>
              </w:rPr>
            </w:pPr>
            <w:r w:rsidRPr="00851123">
              <w:rPr>
                <w:rFonts w:eastAsia="Times New Roman"/>
                <w:color w:val="000000"/>
                <w:sz w:val="28"/>
                <w:szCs w:val="28"/>
                <w:lang w:eastAsia="en-GB"/>
              </w:rPr>
              <w:t>ASSIGNEE</w:t>
            </w:r>
          </w:p>
        </w:tc>
        <w:tc>
          <w:tcPr>
            <w:tcW w:w="2449" w:type="dxa"/>
            <w:tcBorders>
              <w:top w:val="nil"/>
              <w:left w:val="nil"/>
              <w:bottom w:val="nil"/>
              <w:right w:val="single" w:sz="8" w:space="0" w:color="auto"/>
            </w:tcBorders>
            <w:shd w:val="clear" w:color="auto" w:fill="auto"/>
            <w:noWrap/>
            <w:vAlign w:val="bottom"/>
            <w:hideMark/>
          </w:tcPr>
          <w:p w14:paraId="3EB77080" w14:textId="77777777" w:rsidR="00092F0C" w:rsidRPr="00851123" w:rsidRDefault="00092F0C" w:rsidP="00C77AB1">
            <w:pPr>
              <w:jc w:val="right"/>
              <w:rPr>
                <w:rFonts w:eastAsia="Times New Roman"/>
                <w:color w:val="000000"/>
                <w:sz w:val="28"/>
                <w:szCs w:val="28"/>
                <w:lang w:eastAsia="en-GB"/>
              </w:rPr>
            </w:pPr>
            <w:r w:rsidRPr="00851123">
              <w:rPr>
                <w:rFonts w:eastAsia="Times New Roman"/>
                <w:color w:val="000000"/>
                <w:sz w:val="28"/>
                <w:szCs w:val="28"/>
                <w:lang w:eastAsia="en-GB"/>
              </w:rPr>
              <w:t>36%</w:t>
            </w:r>
          </w:p>
        </w:tc>
        <w:tc>
          <w:tcPr>
            <w:tcW w:w="222" w:type="dxa"/>
            <w:tcBorders>
              <w:top w:val="nil"/>
              <w:left w:val="nil"/>
              <w:bottom w:val="nil"/>
              <w:right w:val="nil"/>
            </w:tcBorders>
            <w:shd w:val="clear" w:color="auto" w:fill="auto"/>
            <w:noWrap/>
            <w:vAlign w:val="bottom"/>
            <w:hideMark/>
          </w:tcPr>
          <w:p w14:paraId="1E63C647" w14:textId="77777777" w:rsidR="00092F0C" w:rsidRPr="00851123" w:rsidRDefault="00092F0C" w:rsidP="00C77AB1">
            <w:pPr>
              <w:jc w:val="right"/>
              <w:rPr>
                <w:rFonts w:eastAsia="Times New Roman"/>
                <w:color w:val="000000"/>
                <w:sz w:val="28"/>
                <w:szCs w:val="28"/>
                <w:lang w:eastAsia="en-GB"/>
              </w:rPr>
            </w:pPr>
          </w:p>
        </w:tc>
        <w:tc>
          <w:tcPr>
            <w:tcW w:w="3554" w:type="dxa"/>
            <w:tcBorders>
              <w:top w:val="nil"/>
              <w:left w:val="nil"/>
              <w:bottom w:val="nil"/>
              <w:right w:val="nil"/>
            </w:tcBorders>
            <w:shd w:val="clear" w:color="auto" w:fill="auto"/>
            <w:noWrap/>
            <w:vAlign w:val="bottom"/>
            <w:hideMark/>
          </w:tcPr>
          <w:p w14:paraId="74BA5B38" w14:textId="77777777" w:rsidR="00092F0C" w:rsidRPr="00851123" w:rsidRDefault="00092F0C" w:rsidP="00C77AB1">
            <w:pPr>
              <w:rPr>
                <w:rFonts w:ascii="Times New Roman" w:eastAsia="Times New Roman" w:hAnsi="Times New Roman" w:cs="Times New Roman"/>
                <w:sz w:val="20"/>
                <w:szCs w:val="20"/>
                <w:lang w:eastAsia="en-GB"/>
              </w:rPr>
            </w:pPr>
          </w:p>
        </w:tc>
        <w:tc>
          <w:tcPr>
            <w:tcW w:w="1245" w:type="dxa"/>
            <w:tcBorders>
              <w:top w:val="nil"/>
              <w:left w:val="nil"/>
              <w:bottom w:val="nil"/>
              <w:right w:val="nil"/>
            </w:tcBorders>
            <w:shd w:val="clear" w:color="auto" w:fill="auto"/>
            <w:noWrap/>
            <w:vAlign w:val="bottom"/>
            <w:hideMark/>
          </w:tcPr>
          <w:p w14:paraId="2C4A73D9"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F4B1317"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E28293B" w14:textId="77777777" w:rsidR="00092F0C" w:rsidRPr="00851123" w:rsidRDefault="00092F0C" w:rsidP="00C77AB1">
            <w:pPr>
              <w:rPr>
                <w:rFonts w:ascii="Times New Roman" w:eastAsia="Times New Roman" w:hAnsi="Times New Roman" w:cs="Times New Roman"/>
                <w:sz w:val="20"/>
                <w:szCs w:val="20"/>
                <w:lang w:eastAsia="en-GB"/>
              </w:rPr>
            </w:pPr>
          </w:p>
        </w:tc>
      </w:tr>
      <w:tr w:rsidR="00092F0C" w:rsidRPr="00851123" w14:paraId="7F99C902" w14:textId="77777777" w:rsidTr="00C77AB1">
        <w:trPr>
          <w:trHeight w:val="400"/>
        </w:trPr>
        <w:tc>
          <w:tcPr>
            <w:tcW w:w="4111" w:type="dxa"/>
            <w:tcBorders>
              <w:top w:val="nil"/>
              <w:left w:val="single" w:sz="8" w:space="0" w:color="auto"/>
              <w:bottom w:val="single" w:sz="8" w:space="0" w:color="auto"/>
              <w:right w:val="nil"/>
            </w:tcBorders>
            <w:shd w:val="clear" w:color="auto" w:fill="auto"/>
            <w:noWrap/>
            <w:vAlign w:val="bottom"/>
            <w:hideMark/>
          </w:tcPr>
          <w:p w14:paraId="32E9A5AD" w14:textId="77777777" w:rsidR="00092F0C" w:rsidRPr="00851123" w:rsidRDefault="00092F0C" w:rsidP="00C77AB1">
            <w:pPr>
              <w:rPr>
                <w:rFonts w:eastAsia="Times New Roman"/>
                <w:color w:val="000000"/>
                <w:sz w:val="28"/>
                <w:szCs w:val="28"/>
                <w:lang w:eastAsia="en-GB"/>
              </w:rPr>
            </w:pPr>
            <w:r w:rsidRPr="00851123">
              <w:rPr>
                <w:rFonts w:eastAsia="Times New Roman"/>
                <w:color w:val="000000"/>
                <w:sz w:val="28"/>
                <w:szCs w:val="28"/>
                <w:lang w:eastAsia="en-GB"/>
              </w:rPr>
              <w:lastRenderedPageBreak/>
              <w:t>NON MEMBER</w:t>
            </w:r>
          </w:p>
        </w:tc>
        <w:tc>
          <w:tcPr>
            <w:tcW w:w="2449" w:type="dxa"/>
            <w:tcBorders>
              <w:top w:val="nil"/>
              <w:left w:val="nil"/>
              <w:bottom w:val="single" w:sz="8" w:space="0" w:color="auto"/>
              <w:right w:val="single" w:sz="8" w:space="0" w:color="auto"/>
            </w:tcBorders>
            <w:shd w:val="clear" w:color="auto" w:fill="auto"/>
            <w:noWrap/>
            <w:vAlign w:val="bottom"/>
            <w:hideMark/>
          </w:tcPr>
          <w:p w14:paraId="4885A09C" w14:textId="77777777" w:rsidR="00092F0C" w:rsidRPr="00851123" w:rsidRDefault="00092F0C" w:rsidP="00C77AB1">
            <w:pPr>
              <w:jc w:val="right"/>
              <w:rPr>
                <w:rFonts w:eastAsia="Times New Roman"/>
                <w:color w:val="000000"/>
                <w:sz w:val="28"/>
                <w:szCs w:val="28"/>
                <w:lang w:eastAsia="en-GB"/>
              </w:rPr>
            </w:pPr>
            <w:r w:rsidRPr="00851123">
              <w:rPr>
                <w:rFonts w:eastAsia="Times New Roman"/>
                <w:color w:val="000000"/>
                <w:sz w:val="28"/>
                <w:szCs w:val="28"/>
                <w:lang w:eastAsia="en-GB"/>
              </w:rPr>
              <w:t>0%</w:t>
            </w:r>
          </w:p>
        </w:tc>
        <w:tc>
          <w:tcPr>
            <w:tcW w:w="222" w:type="dxa"/>
            <w:tcBorders>
              <w:top w:val="nil"/>
              <w:left w:val="nil"/>
              <w:bottom w:val="nil"/>
              <w:right w:val="nil"/>
            </w:tcBorders>
            <w:shd w:val="clear" w:color="auto" w:fill="auto"/>
            <w:noWrap/>
            <w:vAlign w:val="bottom"/>
            <w:hideMark/>
          </w:tcPr>
          <w:p w14:paraId="496F5471" w14:textId="77777777" w:rsidR="00092F0C" w:rsidRPr="00851123" w:rsidRDefault="00092F0C" w:rsidP="00C77AB1">
            <w:pPr>
              <w:jc w:val="right"/>
              <w:rPr>
                <w:rFonts w:eastAsia="Times New Roman"/>
                <w:color w:val="000000"/>
                <w:sz w:val="28"/>
                <w:szCs w:val="28"/>
                <w:lang w:eastAsia="en-GB"/>
              </w:rPr>
            </w:pPr>
          </w:p>
        </w:tc>
        <w:tc>
          <w:tcPr>
            <w:tcW w:w="3554" w:type="dxa"/>
            <w:tcBorders>
              <w:top w:val="nil"/>
              <w:left w:val="nil"/>
              <w:bottom w:val="nil"/>
              <w:right w:val="nil"/>
            </w:tcBorders>
            <w:shd w:val="clear" w:color="auto" w:fill="auto"/>
            <w:noWrap/>
            <w:vAlign w:val="bottom"/>
            <w:hideMark/>
          </w:tcPr>
          <w:p w14:paraId="4F074FBD" w14:textId="77777777" w:rsidR="00092F0C" w:rsidRPr="00851123" w:rsidRDefault="00092F0C" w:rsidP="00C77AB1">
            <w:pPr>
              <w:rPr>
                <w:rFonts w:ascii="Times New Roman" w:eastAsia="Times New Roman" w:hAnsi="Times New Roman" w:cs="Times New Roman"/>
                <w:sz w:val="20"/>
                <w:szCs w:val="20"/>
                <w:lang w:eastAsia="en-GB"/>
              </w:rPr>
            </w:pPr>
          </w:p>
        </w:tc>
        <w:tc>
          <w:tcPr>
            <w:tcW w:w="1245" w:type="dxa"/>
            <w:tcBorders>
              <w:top w:val="nil"/>
              <w:left w:val="nil"/>
              <w:bottom w:val="nil"/>
              <w:right w:val="nil"/>
            </w:tcBorders>
            <w:shd w:val="clear" w:color="auto" w:fill="auto"/>
            <w:noWrap/>
            <w:vAlign w:val="bottom"/>
            <w:hideMark/>
          </w:tcPr>
          <w:p w14:paraId="668AD395"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6E3F7BB"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2A3C3C3" w14:textId="77777777" w:rsidR="00092F0C" w:rsidRPr="00851123" w:rsidRDefault="00092F0C" w:rsidP="00C77AB1">
            <w:pPr>
              <w:rPr>
                <w:rFonts w:ascii="Times New Roman" w:eastAsia="Times New Roman" w:hAnsi="Times New Roman" w:cs="Times New Roman"/>
                <w:sz w:val="20"/>
                <w:szCs w:val="20"/>
                <w:lang w:eastAsia="en-GB"/>
              </w:rPr>
            </w:pPr>
          </w:p>
        </w:tc>
      </w:tr>
      <w:tr w:rsidR="00092F0C" w:rsidRPr="00851123" w14:paraId="3FC70E05" w14:textId="77777777" w:rsidTr="00C77AB1">
        <w:trPr>
          <w:trHeight w:val="380"/>
        </w:trPr>
        <w:tc>
          <w:tcPr>
            <w:tcW w:w="656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49C14245" w14:textId="77777777" w:rsidR="00092F0C" w:rsidRPr="00851123" w:rsidRDefault="00092F0C" w:rsidP="00C77AB1">
            <w:pPr>
              <w:jc w:val="center"/>
              <w:rPr>
                <w:rFonts w:ascii="Calibri (Body)" w:eastAsia="Times New Roman" w:hAnsi="Calibri (Body)"/>
                <w:b/>
                <w:bCs/>
                <w:color w:val="000000"/>
                <w:sz w:val="28"/>
                <w:szCs w:val="28"/>
                <w:lang w:eastAsia="en-GB"/>
              </w:rPr>
            </w:pPr>
            <w:r w:rsidRPr="00851123">
              <w:rPr>
                <w:rFonts w:ascii="Calibri (Body)" w:eastAsia="Times New Roman" w:hAnsi="Calibri (Body)"/>
                <w:b/>
                <w:bCs/>
                <w:color w:val="000000"/>
                <w:sz w:val="28"/>
                <w:szCs w:val="28"/>
                <w:lang w:eastAsia="en-GB"/>
              </w:rPr>
              <w:t>AUGUST</w:t>
            </w:r>
          </w:p>
        </w:tc>
        <w:tc>
          <w:tcPr>
            <w:tcW w:w="222" w:type="dxa"/>
            <w:tcBorders>
              <w:top w:val="nil"/>
              <w:left w:val="nil"/>
              <w:bottom w:val="nil"/>
              <w:right w:val="nil"/>
            </w:tcBorders>
            <w:shd w:val="clear" w:color="auto" w:fill="auto"/>
            <w:noWrap/>
            <w:vAlign w:val="bottom"/>
            <w:hideMark/>
          </w:tcPr>
          <w:p w14:paraId="16182451" w14:textId="77777777" w:rsidR="00092F0C" w:rsidRPr="00851123" w:rsidRDefault="00092F0C" w:rsidP="00C77AB1">
            <w:pPr>
              <w:jc w:val="center"/>
              <w:rPr>
                <w:rFonts w:ascii="Calibri (Body)" w:eastAsia="Times New Roman" w:hAnsi="Calibri (Body)"/>
                <w:b/>
                <w:bCs/>
                <w:color w:val="000000"/>
                <w:sz w:val="28"/>
                <w:szCs w:val="28"/>
                <w:lang w:eastAsia="en-GB"/>
              </w:rPr>
            </w:pPr>
          </w:p>
        </w:tc>
        <w:tc>
          <w:tcPr>
            <w:tcW w:w="3554" w:type="dxa"/>
            <w:tcBorders>
              <w:top w:val="nil"/>
              <w:left w:val="nil"/>
              <w:bottom w:val="nil"/>
              <w:right w:val="nil"/>
            </w:tcBorders>
            <w:shd w:val="clear" w:color="auto" w:fill="auto"/>
            <w:noWrap/>
            <w:vAlign w:val="bottom"/>
            <w:hideMark/>
          </w:tcPr>
          <w:p w14:paraId="3735E356" w14:textId="77777777" w:rsidR="00092F0C" w:rsidRPr="00851123" w:rsidRDefault="00092F0C" w:rsidP="00C77AB1">
            <w:pPr>
              <w:rPr>
                <w:rFonts w:ascii="Times New Roman" w:eastAsia="Times New Roman" w:hAnsi="Times New Roman" w:cs="Times New Roman"/>
                <w:sz w:val="20"/>
                <w:szCs w:val="20"/>
                <w:lang w:eastAsia="en-GB"/>
              </w:rPr>
            </w:pPr>
          </w:p>
        </w:tc>
        <w:tc>
          <w:tcPr>
            <w:tcW w:w="1245" w:type="dxa"/>
            <w:tcBorders>
              <w:top w:val="nil"/>
              <w:left w:val="nil"/>
              <w:bottom w:val="nil"/>
              <w:right w:val="nil"/>
            </w:tcBorders>
            <w:shd w:val="clear" w:color="auto" w:fill="auto"/>
            <w:noWrap/>
            <w:vAlign w:val="bottom"/>
            <w:hideMark/>
          </w:tcPr>
          <w:p w14:paraId="295F1EA7"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127C04A"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D08A5A2" w14:textId="77777777" w:rsidR="00092F0C" w:rsidRPr="00851123" w:rsidRDefault="00092F0C" w:rsidP="00C77AB1">
            <w:pPr>
              <w:rPr>
                <w:rFonts w:ascii="Times New Roman" w:eastAsia="Times New Roman" w:hAnsi="Times New Roman" w:cs="Times New Roman"/>
                <w:sz w:val="20"/>
                <w:szCs w:val="20"/>
                <w:lang w:eastAsia="en-GB"/>
              </w:rPr>
            </w:pPr>
          </w:p>
        </w:tc>
      </w:tr>
      <w:tr w:rsidR="00092F0C" w:rsidRPr="00851123" w14:paraId="738C1803" w14:textId="77777777" w:rsidTr="00C77AB1">
        <w:trPr>
          <w:trHeight w:val="380"/>
        </w:trPr>
        <w:tc>
          <w:tcPr>
            <w:tcW w:w="4111" w:type="dxa"/>
            <w:tcBorders>
              <w:top w:val="nil"/>
              <w:left w:val="single" w:sz="8" w:space="0" w:color="auto"/>
              <w:bottom w:val="nil"/>
              <w:right w:val="nil"/>
            </w:tcBorders>
            <w:shd w:val="clear" w:color="000000" w:fill="FFFF00"/>
            <w:noWrap/>
            <w:vAlign w:val="bottom"/>
            <w:hideMark/>
          </w:tcPr>
          <w:p w14:paraId="5271AB4F" w14:textId="77777777" w:rsidR="00092F0C" w:rsidRPr="00851123" w:rsidRDefault="00092F0C" w:rsidP="00C77AB1">
            <w:pPr>
              <w:rPr>
                <w:rFonts w:eastAsia="Times New Roman"/>
                <w:color w:val="000000"/>
                <w:sz w:val="28"/>
                <w:szCs w:val="28"/>
                <w:lang w:eastAsia="en-GB"/>
              </w:rPr>
            </w:pPr>
            <w:r w:rsidRPr="00851123">
              <w:rPr>
                <w:rFonts w:eastAsia="Times New Roman"/>
                <w:color w:val="000000"/>
                <w:sz w:val="28"/>
                <w:szCs w:val="28"/>
                <w:lang w:eastAsia="en-GB"/>
              </w:rPr>
              <w:t>OCCUPANCY</w:t>
            </w:r>
          </w:p>
        </w:tc>
        <w:tc>
          <w:tcPr>
            <w:tcW w:w="2449" w:type="dxa"/>
            <w:tcBorders>
              <w:top w:val="nil"/>
              <w:left w:val="nil"/>
              <w:bottom w:val="nil"/>
              <w:right w:val="single" w:sz="8" w:space="0" w:color="auto"/>
            </w:tcBorders>
            <w:shd w:val="clear" w:color="000000" w:fill="FFFF00"/>
            <w:noWrap/>
            <w:vAlign w:val="bottom"/>
            <w:hideMark/>
          </w:tcPr>
          <w:p w14:paraId="6DC5D934" w14:textId="77777777" w:rsidR="00092F0C" w:rsidRPr="00851123" w:rsidRDefault="00092F0C" w:rsidP="00C77AB1">
            <w:pPr>
              <w:jc w:val="right"/>
              <w:rPr>
                <w:rFonts w:eastAsia="Times New Roman"/>
                <w:color w:val="000000"/>
                <w:sz w:val="28"/>
                <w:szCs w:val="28"/>
                <w:lang w:eastAsia="en-GB"/>
              </w:rPr>
            </w:pPr>
            <w:r w:rsidRPr="00851123">
              <w:rPr>
                <w:rFonts w:eastAsia="Times New Roman"/>
                <w:color w:val="000000"/>
                <w:sz w:val="28"/>
                <w:szCs w:val="28"/>
                <w:lang w:eastAsia="en-GB"/>
              </w:rPr>
              <w:t>100%</w:t>
            </w:r>
          </w:p>
        </w:tc>
        <w:tc>
          <w:tcPr>
            <w:tcW w:w="222" w:type="dxa"/>
            <w:tcBorders>
              <w:top w:val="nil"/>
              <w:left w:val="nil"/>
              <w:bottom w:val="nil"/>
              <w:right w:val="nil"/>
            </w:tcBorders>
            <w:shd w:val="clear" w:color="auto" w:fill="auto"/>
            <w:noWrap/>
            <w:vAlign w:val="bottom"/>
            <w:hideMark/>
          </w:tcPr>
          <w:p w14:paraId="5A2A821F" w14:textId="77777777" w:rsidR="00092F0C" w:rsidRPr="00851123" w:rsidRDefault="00092F0C" w:rsidP="00C77AB1">
            <w:pPr>
              <w:jc w:val="right"/>
              <w:rPr>
                <w:rFonts w:eastAsia="Times New Roman"/>
                <w:color w:val="000000"/>
                <w:sz w:val="28"/>
                <w:szCs w:val="28"/>
                <w:lang w:eastAsia="en-GB"/>
              </w:rPr>
            </w:pPr>
          </w:p>
        </w:tc>
        <w:tc>
          <w:tcPr>
            <w:tcW w:w="3554" w:type="dxa"/>
            <w:tcBorders>
              <w:top w:val="nil"/>
              <w:left w:val="nil"/>
              <w:bottom w:val="nil"/>
              <w:right w:val="nil"/>
            </w:tcBorders>
            <w:shd w:val="clear" w:color="auto" w:fill="auto"/>
            <w:noWrap/>
            <w:vAlign w:val="bottom"/>
            <w:hideMark/>
          </w:tcPr>
          <w:p w14:paraId="2BCEBE33" w14:textId="77777777" w:rsidR="00092F0C" w:rsidRPr="00851123" w:rsidRDefault="00092F0C" w:rsidP="00C77AB1">
            <w:pPr>
              <w:rPr>
                <w:rFonts w:ascii="Times New Roman" w:eastAsia="Times New Roman" w:hAnsi="Times New Roman" w:cs="Times New Roman"/>
                <w:sz w:val="20"/>
                <w:szCs w:val="20"/>
                <w:lang w:eastAsia="en-GB"/>
              </w:rPr>
            </w:pPr>
          </w:p>
        </w:tc>
        <w:tc>
          <w:tcPr>
            <w:tcW w:w="1245" w:type="dxa"/>
            <w:tcBorders>
              <w:top w:val="nil"/>
              <w:left w:val="nil"/>
              <w:bottom w:val="nil"/>
              <w:right w:val="nil"/>
            </w:tcBorders>
            <w:shd w:val="clear" w:color="auto" w:fill="auto"/>
            <w:noWrap/>
            <w:vAlign w:val="bottom"/>
            <w:hideMark/>
          </w:tcPr>
          <w:p w14:paraId="35636353"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0E634DA"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A8676E5" w14:textId="77777777" w:rsidR="00092F0C" w:rsidRPr="00851123" w:rsidRDefault="00092F0C" w:rsidP="00C77AB1">
            <w:pPr>
              <w:rPr>
                <w:rFonts w:ascii="Times New Roman" w:eastAsia="Times New Roman" w:hAnsi="Times New Roman" w:cs="Times New Roman"/>
                <w:sz w:val="20"/>
                <w:szCs w:val="20"/>
                <w:lang w:eastAsia="en-GB"/>
              </w:rPr>
            </w:pPr>
          </w:p>
        </w:tc>
      </w:tr>
      <w:tr w:rsidR="00092F0C" w:rsidRPr="00851123" w14:paraId="6884C8F0" w14:textId="77777777" w:rsidTr="00C77AB1">
        <w:trPr>
          <w:trHeight w:val="380"/>
        </w:trPr>
        <w:tc>
          <w:tcPr>
            <w:tcW w:w="4111" w:type="dxa"/>
            <w:tcBorders>
              <w:top w:val="nil"/>
              <w:left w:val="single" w:sz="8" w:space="0" w:color="auto"/>
              <w:bottom w:val="nil"/>
              <w:right w:val="nil"/>
            </w:tcBorders>
            <w:shd w:val="clear" w:color="auto" w:fill="auto"/>
            <w:noWrap/>
            <w:vAlign w:val="bottom"/>
            <w:hideMark/>
          </w:tcPr>
          <w:p w14:paraId="60822FB6" w14:textId="77777777" w:rsidR="00092F0C" w:rsidRPr="00851123" w:rsidRDefault="00092F0C" w:rsidP="00C77AB1">
            <w:pPr>
              <w:rPr>
                <w:rFonts w:eastAsia="Times New Roman"/>
                <w:color w:val="000000"/>
                <w:sz w:val="28"/>
                <w:szCs w:val="28"/>
                <w:lang w:eastAsia="en-GB"/>
              </w:rPr>
            </w:pPr>
            <w:r w:rsidRPr="00851123">
              <w:rPr>
                <w:rFonts w:eastAsia="Times New Roman"/>
                <w:color w:val="000000"/>
                <w:sz w:val="28"/>
                <w:szCs w:val="28"/>
                <w:lang w:eastAsia="en-GB"/>
              </w:rPr>
              <w:t>MEMBER</w:t>
            </w:r>
          </w:p>
        </w:tc>
        <w:tc>
          <w:tcPr>
            <w:tcW w:w="2449" w:type="dxa"/>
            <w:tcBorders>
              <w:top w:val="nil"/>
              <w:left w:val="nil"/>
              <w:bottom w:val="nil"/>
              <w:right w:val="single" w:sz="8" w:space="0" w:color="auto"/>
            </w:tcBorders>
            <w:shd w:val="clear" w:color="auto" w:fill="auto"/>
            <w:noWrap/>
            <w:vAlign w:val="bottom"/>
            <w:hideMark/>
          </w:tcPr>
          <w:p w14:paraId="7D6D466F" w14:textId="77777777" w:rsidR="00092F0C" w:rsidRPr="00851123" w:rsidRDefault="00092F0C" w:rsidP="00C77AB1">
            <w:pPr>
              <w:jc w:val="right"/>
              <w:rPr>
                <w:rFonts w:eastAsia="Times New Roman"/>
                <w:color w:val="000000"/>
                <w:sz w:val="28"/>
                <w:szCs w:val="28"/>
                <w:lang w:eastAsia="en-GB"/>
              </w:rPr>
            </w:pPr>
            <w:r w:rsidRPr="00851123">
              <w:rPr>
                <w:rFonts w:eastAsia="Times New Roman"/>
                <w:color w:val="000000"/>
                <w:sz w:val="28"/>
                <w:szCs w:val="28"/>
                <w:lang w:eastAsia="en-GB"/>
              </w:rPr>
              <w:t>75%</w:t>
            </w:r>
          </w:p>
        </w:tc>
        <w:tc>
          <w:tcPr>
            <w:tcW w:w="222" w:type="dxa"/>
            <w:tcBorders>
              <w:top w:val="nil"/>
              <w:left w:val="nil"/>
              <w:bottom w:val="nil"/>
              <w:right w:val="nil"/>
            </w:tcBorders>
            <w:shd w:val="clear" w:color="auto" w:fill="auto"/>
            <w:noWrap/>
            <w:vAlign w:val="bottom"/>
            <w:hideMark/>
          </w:tcPr>
          <w:p w14:paraId="6434110D" w14:textId="77777777" w:rsidR="00092F0C" w:rsidRPr="00851123" w:rsidRDefault="00092F0C" w:rsidP="00C77AB1">
            <w:pPr>
              <w:jc w:val="right"/>
              <w:rPr>
                <w:rFonts w:eastAsia="Times New Roman"/>
                <w:color w:val="000000"/>
                <w:sz w:val="28"/>
                <w:szCs w:val="28"/>
                <w:lang w:eastAsia="en-GB"/>
              </w:rPr>
            </w:pPr>
          </w:p>
        </w:tc>
        <w:tc>
          <w:tcPr>
            <w:tcW w:w="3554" w:type="dxa"/>
            <w:tcBorders>
              <w:top w:val="nil"/>
              <w:left w:val="nil"/>
              <w:bottom w:val="nil"/>
              <w:right w:val="nil"/>
            </w:tcBorders>
            <w:shd w:val="clear" w:color="auto" w:fill="auto"/>
            <w:noWrap/>
            <w:vAlign w:val="bottom"/>
            <w:hideMark/>
          </w:tcPr>
          <w:p w14:paraId="3C7EFBF6" w14:textId="77777777" w:rsidR="00092F0C" w:rsidRPr="00851123" w:rsidRDefault="00092F0C" w:rsidP="00C77AB1">
            <w:pPr>
              <w:rPr>
                <w:rFonts w:ascii="Times New Roman" w:eastAsia="Times New Roman" w:hAnsi="Times New Roman" w:cs="Times New Roman"/>
                <w:sz w:val="20"/>
                <w:szCs w:val="20"/>
                <w:lang w:eastAsia="en-GB"/>
              </w:rPr>
            </w:pPr>
          </w:p>
        </w:tc>
        <w:tc>
          <w:tcPr>
            <w:tcW w:w="1245" w:type="dxa"/>
            <w:tcBorders>
              <w:top w:val="nil"/>
              <w:left w:val="nil"/>
              <w:bottom w:val="nil"/>
              <w:right w:val="nil"/>
            </w:tcBorders>
            <w:shd w:val="clear" w:color="auto" w:fill="auto"/>
            <w:noWrap/>
            <w:vAlign w:val="bottom"/>
            <w:hideMark/>
          </w:tcPr>
          <w:p w14:paraId="6E94D6D8"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F030B70"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2DAA1FB" w14:textId="77777777" w:rsidR="00092F0C" w:rsidRPr="00851123" w:rsidRDefault="00092F0C" w:rsidP="00C77AB1">
            <w:pPr>
              <w:rPr>
                <w:rFonts w:ascii="Times New Roman" w:eastAsia="Times New Roman" w:hAnsi="Times New Roman" w:cs="Times New Roman"/>
                <w:sz w:val="20"/>
                <w:szCs w:val="20"/>
                <w:lang w:eastAsia="en-GB"/>
              </w:rPr>
            </w:pPr>
          </w:p>
        </w:tc>
      </w:tr>
      <w:tr w:rsidR="00092F0C" w:rsidRPr="00851123" w14:paraId="2EFB2673" w14:textId="77777777" w:rsidTr="00C77AB1">
        <w:trPr>
          <w:trHeight w:val="380"/>
        </w:trPr>
        <w:tc>
          <w:tcPr>
            <w:tcW w:w="4111" w:type="dxa"/>
            <w:tcBorders>
              <w:top w:val="nil"/>
              <w:left w:val="single" w:sz="8" w:space="0" w:color="auto"/>
              <w:bottom w:val="nil"/>
              <w:right w:val="nil"/>
            </w:tcBorders>
            <w:shd w:val="clear" w:color="auto" w:fill="auto"/>
            <w:noWrap/>
            <w:vAlign w:val="bottom"/>
            <w:hideMark/>
          </w:tcPr>
          <w:p w14:paraId="491D8637" w14:textId="77777777" w:rsidR="00092F0C" w:rsidRPr="00851123" w:rsidRDefault="00092F0C" w:rsidP="00C77AB1">
            <w:pPr>
              <w:rPr>
                <w:rFonts w:eastAsia="Times New Roman"/>
                <w:color w:val="000000"/>
                <w:sz w:val="28"/>
                <w:szCs w:val="28"/>
                <w:lang w:eastAsia="en-GB"/>
              </w:rPr>
            </w:pPr>
            <w:r w:rsidRPr="00851123">
              <w:rPr>
                <w:rFonts w:eastAsia="Times New Roman"/>
                <w:color w:val="000000"/>
                <w:sz w:val="28"/>
                <w:szCs w:val="28"/>
                <w:lang w:eastAsia="en-GB"/>
              </w:rPr>
              <w:t>ASSIGNEE</w:t>
            </w:r>
          </w:p>
        </w:tc>
        <w:tc>
          <w:tcPr>
            <w:tcW w:w="2449" w:type="dxa"/>
            <w:tcBorders>
              <w:top w:val="nil"/>
              <w:left w:val="nil"/>
              <w:bottom w:val="nil"/>
              <w:right w:val="single" w:sz="8" w:space="0" w:color="auto"/>
            </w:tcBorders>
            <w:shd w:val="clear" w:color="auto" w:fill="auto"/>
            <w:noWrap/>
            <w:vAlign w:val="bottom"/>
            <w:hideMark/>
          </w:tcPr>
          <w:p w14:paraId="0CB2BC75" w14:textId="77777777" w:rsidR="00092F0C" w:rsidRPr="00851123" w:rsidRDefault="00092F0C" w:rsidP="00C77AB1">
            <w:pPr>
              <w:jc w:val="right"/>
              <w:rPr>
                <w:rFonts w:eastAsia="Times New Roman"/>
                <w:color w:val="000000"/>
                <w:sz w:val="28"/>
                <w:szCs w:val="28"/>
                <w:lang w:eastAsia="en-GB"/>
              </w:rPr>
            </w:pPr>
            <w:r w:rsidRPr="00851123">
              <w:rPr>
                <w:rFonts w:eastAsia="Times New Roman"/>
                <w:color w:val="000000"/>
                <w:sz w:val="28"/>
                <w:szCs w:val="28"/>
                <w:lang w:eastAsia="en-GB"/>
              </w:rPr>
              <w:t>25%</w:t>
            </w:r>
          </w:p>
        </w:tc>
        <w:tc>
          <w:tcPr>
            <w:tcW w:w="222" w:type="dxa"/>
            <w:tcBorders>
              <w:top w:val="nil"/>
              <w:left w:val="nil"/>
              <w:bottom w:val="nil"/>
              <w:right w:val="nil"/>
            </w:tcBorders>
            <w:shd w:val="clear" w:color="auto" w:fill="auto"/>
            <w:noWrap/>
            <w:vAlign w:val="bottom"/>
            <w:hideMark/>
          </w:tcPr>
          <w:p w14:paraId="3FF48B21" w14:textId="77777777" w:rsidR="00092F0C" w:rsidRPr="00851123" w:rsidRDefault="00092F0C" w:rsidP="00C77AB1">
            <w:pPr>
              <w:jc w:val="right"/>
              <w:rPr>
                <w:rFonts w:eastAsia="Times New Roman"/>
                <w:color w:val="000000"/>
                <w:sz w:val="28"/>
                <w:szCs w:val="28"/>
                <w:lang w:eastAsia="en-GB"/>
              </w:rPr>
            </w:pPr>
          </w:p>
        </w:tc>
        <w:tc>
          <w:tcPr>
            <w:tcW w:w="3554" w:type="dxa"/>
            <w:tcBorders>
              <w:top w:val="nil"/>
              <w:left w:val="nil"/>
              <w:bottom w:val="nil"/>
              <w:right w:val="nil"/>
            </w:tcBorders>
            <w:shd w:val="clear" w:color="auto" w:fill="auto"/>
            <w:noWrap/>
            <w:vAlign w:val="bottom"/>
            <w:hideMark/>
          </w:tcPr>
          <w:p w14:paraId="238A346D" w14:textId="77777777" w:rsidR="00092F0C" w:rsidRPr="00851123" w:rsidRDefault="00092F0C" w:rsidP="00C77AB1">
            <w:pPr>
              <w:rPr>
                <w:rFonts w:ascii="Times New Roman" w:eastAsia="Times New Roman" w:hAnsi="Times New Roman" w:cs="Times New Roman"/>
                <w:sz w:val="20"/>
                <w:szCs w:val="20"/>
                <w:lang w:eastAsia="en-GB"/>
              </w:rPr>
            </w:pPr>
          </w:p>
        </w:tc>
        <w:tc>
          <w:tcPr>
            <w:tcW w:w="1245" w:type="dxa"/>
            <w:tcBorders>
              <w:top w:val="nil"/>
              <w:left w:val="nil"/>
              <w:bottom w:val="nil"/>
              <w:right w:val="nil"/>
            </w:tcBorders>
            <w:shd w:val="clear" w:color="auto" w:fill="auto"/>
            <w:noWrap/>
            <w:vAlign w:val="bottom"/>
            <w:hideMark/>
          </w:tcPr>
          <w:p w14:paraId="0809FF5C"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2962406"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4F0A51D" w14:textId="77777777" w:rsidR="00092F0C" w:rsidRPr="00851123" w:rsidRDefault="00092F0C" w:rsidP="00C77AB1">
            <w:pPr>
              <w:rPr>
                <w:rFonts w:ascii="Times New Roman" w:eastAsia="Times New Roman" w:hAnsi="Times New Roman" w:cs="Times New Roman"/>
                <w:sz w:val="20"/>
                <w:szCs w:val="20"/>
                <w:lang w:eastAsia="en-GB"/>
              </w:rPr>
            </w:pPr>
          </w:p>
        </w:tc>
      </w:tr>
      <w:tr w:rsidR="00092F0C" w:rsidRPr="00851123" w14:paraId="7F4873CE" w14:textId="77777777" w:rsidTr="00C77AB1">
        <w:trPr>
          <w:trHeight w:val="400"/>
        </w:trPr>
        <w:tc>
          <w:tcPr>
            <w:tcW w:w="4111" w:type="dxa"/>
            <w:tcBorders>
              <w:top w:val="nil"/>
              <w:left w:val="single" w:sz="8" w:space="0" w:color="auto"/>
              <w:bottom w:val="single" w:sz="8" w:space="0" w:color="auto"/>
              <w:right w:val="nil"/>
            </w:tcBorders>
            <w:shd w:val="clear" w:color="auto" w:fill="auto"/>
            <w:noWrap/>
            <w:vAlign w:val="bottom"/>
            <w:hideMark/>
          </w:tcPr>
          <w:p w14:paraId="73FEDD3F" w14:textId="77777777" w:rsidR="00092F0C" w:rsidRPr="00851123" w:rsidRDefault="00092F0C" w:rsidP="00C77AB1">
            <w:pPr>
              <w:rPr>
                <w:rFonts w:eastAsia="Times New Roman"/>
                <w:color w:val="000000"/>
                <w:sz w:val="28"/>
                <w:szCs w:val="28"/>
                <w:lang w:eastAsia="en-GB"/>
              </w:rPr>
            </w:pPr>
            <w:r w:rsidRPr="00851123">
              <w:rPr>
                <w:rFonts w:eastAsia="Times New Roman"/>
                <w:color w:val="000000"/>
                <w:sz w:val="28"/>
                <w:szCs w:val="28"/>
                <w:lang w:eastAsia="en-GB"/>
              </w:rPr>
              <w:t>NON MEMBER</w:t>
            </w:r>
          </w:p>
        </w:tc>
        <w:tc>
          <w:tcPr>
            <w:tcW w:w="2449" w:type="dxa"/>
            <w:tcBorders>
              <w:top w:val="nil"/>
              <w:left w:val="nil"/>
              <w:bottom w:val="single" w:sz="8" w:space="0" w:color="auto"/>
              <w:right w:val="single" w:sz="8" w:space="0" w:color="auto"/>
            </w:tcBorders>
            <w:shd w:val="clear" w:color="auto" w:fill="auto"/>
            <w:noWrap/>
            <w:vAlign w:val="bottom"/>
            <w:hideMark/>
          </w:tcPr>
          <w:p w14:paraId="137AA111" w14:textId="77777777" w:rsidR="00092F0C" w:rsidRPr="00851123" w:rsidRDefault="00092F0C" w:rsidP="00C77AB1">
            <w:pPr>
              <w:jc w:val="right"/>
              <w:rPr>
                <w:rFonts w:eastAsia="Times New Roman"/>
                <w:color w:val="000000"/>
                <w:sz w:val="28"/>
                <w:szCs w:val="28"/>
                <w:lang w:eastAsia="en-GB"/>
              </w:rPr>
            </w:pPr>
            <w:r w:rsidRPr="00851123">
              <w:rPr>
                <w:rFonts w:eastAsia="Times New Roman"/>
                <w:color w:val="000000"/>
                <w:sz w:val="28"/>
                <w:szCs w:val="28"/>
                <w:lang w:eastAsia="en-GB"/>
              </w:rPr>
              <w:t>0%</w:t>
            </w:r>
          </w:p>
        </w:tc>
        <w:tc>
          <w:tcPr>
            <w:tcW w:w="222" w:type="dxa"/>
            <w:tcBorders>
              <w:top w:val="nil"/>
              <w:left w:val="nil"/>
              <w:bottom w:val="nil"/>
              <w:right w:val="nil"/>
            </w:tcBorders>
            <w:shd w:val="clear" w:color="auto" w:fill="auto"/>
            <w:noWrap/>
            <w:vAlign w:val="bottom"/>
            <w:hideMark/>
          </w:tcPr>
          <w:p w14:paraId="6281C14C" w14:textId="77777777" w:rsidR="00092F0C" w:rsidRPr="00851123" w:rsidRDefault="00092F0C" w:rsidP="00C77AB1">
            <w:pPr>
              <w:jc w:val="right"/>
              <w:rPr>
                <w:rFonts w:eastAsia="Times New Roman"/>
                <w:color w:val="000000"/>
                <w:sz w:val="28"/>
                <w:szCs w:val="28"/>
                <w:lang w:eastAsia="en-GB"/>
              </w:rPr>
            </w:pPr>
          </w:p>
        </w:tc>
        <w:tc>
          <w:tcPr>
            <w:tcW w:w="3554" w:type="dxa"/>
            <w:tcBorders>
              <w:top w:val="nil"/>
              <w:left w:val="nil"/>
              <w:bottom w:val="nil"/>
              <w:right w:val="nil"/>
            </w:tcBorders>
            <w:shd w:val="clear" w:color="auto" w:fill="auto"/>
            <w:noWrap/>
            <w:vAlign w:val="bottom"/>
            <w:hideMark/>
          </w:tcPr>
          <w:p w14:paraId="26E15C53" w14:textId="77777777" w:rsidR="00092F0C" w:rsidRPr="00851123" w:rsidRDefault="00092F0C" w:rsidP="00C77AB1">
            <w:pPr>
              <w:rPr>
                <w:rFonts w:ascii="Times New Roman" w:eastAsia="Times New Roman" w:hAnsi="Times New Roman" w:cs="Times New Roman"/>
                <w:sz w:val="20"/>
                <w:szCs w:val="20"/>
                <w:lang w:eastAsia="en-GB"/>
              </w:rPr>
            </w:pPr>
          </w:p>
        </w:tc>
        <w:tc>
          <w:tcPr>
            <w:tcW w:w="1245" w:type="dxa"/>
            <w:tcBorders>
              <w:top w:val="nil"/>
              <w:left w:val="nil"/>
              <w:bottom w:val="nil"/>
              <w:right w:val="nil"/>
            </w:tcBorders>
            <w:shd w:val="clear" w:color="auto" w:fill="auto"/>
            <w:noWrap/>
            <w:vAlign w:val="bottom"/>
            <w:hideMark/>
          </w:tcPr>
          <w:p w14:paraId="2E9F9C38"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C38CF6F"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A7AACEA" w14:textId="77777777" w:rsidR="00092F0C" w:rsidRPr="00851123" w:rsidRDefault="00092F0C" w:rsidP="00C77AB1">
            <w:pPr>
              <w:rPr>
                <w:rFonts w:ascii="Times New Roman" w:eastAsia="Times New Roman" w:hAnsi="Times New Roman" w:cs="Times New Roman"/>
                <w:sz w:val="20"/>
                <w:szCs w:val="20"/>
                <w:lang w:eastAsia="en-GB"/>
              </w:rPr>
            </w:pPr>
          </w:p>
        </w:tc>
      </w:tr>
      <w:tr w:rsidR="00092F0C" w:rsidRPr="00851123" w14:paraId="521BB2CF" w14:textId="77777777" w:rsidTr="00C77AB1">
        <w:trPr>
          <w:trHeight w:val="380"/>
        </w:trPr>
        <w:tc>
          <w:tcPr>
            <w:tcW w:w="656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198FAE22" w14:textId="77777777" w:rsidR="00092F0C" w:rsidRPr="00851123" w:rsidRDefault="00092F0C" w:rsidP="00C77AB1">
            <w:pPr>
              <w:jc w:val="center"/>
              <w:rPr>
                <w:rFonts w:eastAsia="Times New Roman"/>
                <w:b/>
                <w:bCs/>
                <w:color w:val="000000"/>
                <w:sz w:val="28"/>
                <w:szCs w:val="28"/>
                <w:lang w:eastAsia="en-GB"/>
              </w:rPr>
            </w:pPr>
            <w:r w:rsidRPr="00851123">
              <w:rPr>
                <w:rFonts w:eastAsia="Times New Roman"/>
                <w:b/>
                <w:bCs/>
                <w:color w:val="000000"/>
                <w:sz w:val="28"/>
                <w:szCs w:val="28"/>
                <w:lang w:eastAsia="en-GB"/>
              </w:rPr>
              <w:t>SEPTEMBER</w:t>
            </w:r>
          </w:p>
        </w:tc>
        <w:tc>
          <w:tcPr>
            <w:tcW w:w="222" w:type="dxa"/>
            <w:tcBorders>
              <w:top w:val="nil"/>
              <w:left w:val="nil"/>
              <w:bottom w:val="nil"/>
              <w:right w:val="nil"/>
            </w:tcBorders>
            <w:shd w:val="clear" w:color="auto" w:fill="auto"/>
            <w:noWrap/>
            <w:vAlign w:val="bottom"/>
            <w:hideMark/>
          </w:tcPr>
          <w:p w14:paraId="3818116A" w14:textId="77777777" w:rsidR="00092F0C" w:rsidRPr="00851123" w:rsidRDefault="00092F0C" w:rsidP="00C77AB1">
            <w:pPr>
              <w:jc w:val="center"/>
              <w:rPr>
                <w:rFonts w:eastAsia="Times New Roman"/>
                <w:b/>
                <w:bCs/>
                <w:color w:val="000000"/>
                <w:sz w:val="28"/>
                <w:szCs w:val="28"/>
                <w:lang w:eastAsia="en-GB"/>
              </w:rPr>
            </w:pPr>
          </w:p>
        </w:tc>
        <w:tc>
          <w:tcPr>
            <w:tcW w:w="3554" w:type="dxa"/>
            <w:tcBorders>
              <w:top w:val="nil"/>
              <w:left w:val="nil"/>
              <w:bottom w:val="nil"/>
              <w:right w:val="nil"/>
            </w:tcBorders>
            <w:shd w:val="clear" w:color="auto" w:fill="auto"/>
            <w:noWrap/>
            <w:vAlign w:val="bottom"/>
            <w:hideMark/>
          </w:tcPr>
          <w:p w14:paraId="0E60D8CB" w14:textId="77777777" w:rsidR="00092F0C" w:rsidRPr="00851123" w:rsidRDefault="00092F0C" w:rsidP="00C77AB1">
            <w:pPr>
              <w:rPr>
                <w:rFonts w:ascii="Times New Roman" w:eastAsia="Times New Roman" w:hAnsi="Times New Roman" w:cs="Times New Roman"/>
                <w:sz w:val="20"/>
                <w:szCs w:val="20"/>
                <w:lang w:eastAsia="en-GB"/>
              </w:rPr>
            </w:pPr>
          </w:p>
        </w:tc>
        <w:tc>
          <w:tcPr>
            <w:tcW w:w="1245" w:type="dxa"/>
            <w:tcBorders>
              <w:top w:val="nil"/>
              <w:left w:val="nil"/>
              <w:bottom w:val="nil"/>
              <w:right w:val="nil"/>
            </w:tcBorders>
            <w:shd w:val="clear" w:color="auto" w:fill="auto"/>
            <w:noWrap/>
            <w:vAlign w:val="bottom"/>
            <w:hideMark/>
          </w:tcPr>
          <w:p w14:paraId="34698996"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FD00EEA"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BD91586" w14:textId="77777777" w:rsidR="00092F0C" w:rsidRPr="00851123" w:rsidRDefault="00092F0C" w:rsidP="00C77AB1">
            <w:pPr>
              <w:rPr>
                <w:rFonts w:ascii="Times New Roman" w:eastAsia="Times New Roman" w:hAnsi="Times New Roman" w:cs="Times New Roman"/>
                <w:sz w:val="20"/>
                <w:szCs w:val="20"/>
                <w:lang w:eastAsia="en-GB"/>
              </w:rPr>
            </w:pPr>
          </w:p>
        </w:tc>
      </w:tr>
      <w:tr w:rsidR="00092F0C" w:rsidRPr="00851123" w14:paraId="3BBF63B1" w14:textId="77777777" w:rsidTr="00C77AB1">
        <w:trPr>
          <w:trHeight w:val="380"/>
        </w:trPr>
        <w:tc>
          <w:tcPr>
            <w:tcW w:w="4111" w:type="dxa"/>
            <w:tcBorders>
              <w:top w:val="nil"/>
              <w:left w:val="single" w:sz="8" w:space="0" w:color="auto"/>
              <w:bottom w:val="nil"/>
              <w:right w:val="nil"/>
            </w:tcBorders>
            <w:shd w:val="clear" w:color="000000" w:fill="FFFF00"/>
            <w:noWrap/>
            <w:vAlign w:val="bottom"/>
            <w:hideMark/>
          </w:tcPr>
          <w:p w14:paraId="0BA7963B" w14:textId="77777777" w:rsidR="00092F0C" w:rsidRPr="00851123" w:rsidRDefault="00092F0C" w:rsidP="00C77AB1">
            <w:pPr>
              <w:rPr>
                <w:rFonts w:eastAsia="Times New Roman"/>
                <w:color w:val="000000"/>
                <w:sz w:val="28"/>
                <w:szCs w:val="28"/>
                <w:lang w:eastAsia="en-GB"/>
              </w:rPr>
            </w:pPr>
            <w:r w:rsidRPr="00851123">
              <w:rPr>
                <w:rFonts w:eastAsia="Times New Roman"/>
                <w:color w:val="000000"/>
                <w:sz w:val="28"/>
                <w:szCs w:val="28"/>
                <w:lang w:eastAsia="en-GB"/>
              </w:rPr>
              <w:t>OCCUPANCY</w:t>
            </w:r>
          </w:p>
        </w:tc>
        <w:tc>
          <w:tcPr>
            <w:tcW w:w="2449" w:type="dxa"/>
            <w:tcBorders>
              <w:top w:val="nil"/>
              <w:left w:val="nil"/>
              <w:bottom w:val="nil"/>
              <w:right w:val="single" w:sz="8" w:space="0" w:color="auto"/>
            </w:tcBorders>
            <w:shd w:val="clear" w:color="000000" w:fill="FFFF00"/>
            <w:noWrap/>
            <w:vAlign w:val="bottom"/>
            <w:hideMark/>
          </w:tcPr>
          <w:p w14:paraId="373AFF8B" w14:textId="77777777" w:rsidR="00092F0C" w:rsidRPr="00851123" w:rsidRDefault="00092F0C" w:rsidP="00C77AB1">
            <w:pPr>
              <w:jc w:val="right"/>
              <w:rPr>
                <w:rFonts w:eastAsia="Times New Roman"/>
                <w:color w:val="000000"/>
                <w:sz w:val="28"/>
                <w:szCs w:val="28"/>
                <w:lang w:eastAsia="en-GB"/>
              </w:rPr>
            </w:pPr>
            <w:r w:rsidRPr="00851123">
              <w:rPr>
                <w:rFonts w:eastAsia="Times New Roman"/>
                <w:color w:val="000000"/>
                <w:sz w:val="28"/>
                <w:szCs w:val="28"/>
                <w:lang w:eastAsia="en-GB"/>
              </w:rPr>
              <w:t>44.44%</w:t>
            </w:r>
          </w:p>
        </w:tc>
        <w:tc>
          <w:tcPr>
            <w:tcW w:w="222" w:type="dxa"/>
            <w:tcBorders>
              <w:top w:val="nil"/>
              <w:left w:val="nil"/>
              <w:bottom w:val="nil"/>
              <w:right w:val="nil"/>
            </w:tcBorders>
            <w:shd w:val="clear" w:color="auto" w:fill="auto"/>
            <w:noWrap/>
            <w:vAlign w:val="bottom"/>
            <w:hideMark/>
          </w:tcPr>
          <w:p w14:paraId="6D6A547B" w14:textId="77777777" w:rsidR="00092F0C" w:rsidRPr="00851123" w:rsidRDefault="00092F0C" w:rsidP="00C77AB1">
            <w:pPr>
              <w:jc w:val="right"/>
              <w:rPr>
                <w:rFonts w:eastAsia="Times New Roman"/>
                <w:color w:val="000000"/>
                <w:sz w:val="28"/>
                <w:szCs w:val="28"/>
                <w:lang w:eastAsia="en-GB"/>
              </w:rPr>
            </w:pPr>
          </w:p>
        </w:tc>
        <w:tc>
          <w:tcPr>
            <w:tcW w:w="3554" w:type="dxa"/>
            <w:tcBorders>
              <w:top w:val="nil"/>
              <w:left w:val="nil"/>
              <w:bottom w:val="nil"/>
              <w:right w:val="nil"/>
            </w:tcBorders>
            <w:shd w:val="clear" w:color="auto" w:fill="auto"/>
            <w:noWrap/>
            <w:vAlign w:val="bottom"/>
            <w:hideMark/>
          </w:tcPr>
          <w:p w14:paraId="2337DC7C" w14:textId="77777777" w:rsidR="00092F0C" w:rsidRPr="00851123" w:rsidRDefault="00092F0C" w:rsidP="00C77AB1">
            <w:pPr>
              <w:rPr>
                <w:rFonts w:ascii="Times New Roman" w:eastAsia="Times New Roman" w:hAnsi="Times New Roman" w:cs="Times New Roman"/>
                <w:sz w:val="20"/>
                <w:szCs w:val="20"/>
                <w:lang w:eastAsia="en-GB"/>
              </w:rPr>
            </w:pPr>
          </w:p>
        </w:tc>
        <w:tc>
          <w:tcPr>
            <w:tcW w:w="1245" w:type="dxa"/>
            <w:tcBorders>
              <w:top w:val="nil"/>
              <w:left w:val="nil"/>
              <w:bottom w:val="nil"/>
              <w:right w:val="nil"/>
            </w:tcBorders>
            <w:shd w:val="clear" w:color="auto" w:fill="auto"/>
            <w:noWrap/>
            <w:vAlign w:val="bottom"/>
            <w:hideMark/>
          </w:tcPr>
          <w:p w14:paraId="311246CE"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5332ACC"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6FDA568" w14:textId="77777777" w:rsidR="00092F0C" w:rsidRPr="00851123" w:rsidRDefault="00092F0C" w:rsidP="00C77AB1">
            <w:pPr>
              <w:rPr>
                <w:rFonts w:ascii="Times New Roman" w:eastAsia="Times New Roman" w:hAnsi="Times New Roman" w:cs="Times New Roman"/>
                <w:sz w:val="20"/>
                <w:szCs w:val="20"/>
                <w:lang w:eastAsia="en-GB"/>
              </w:rPr>
            </w:pPr>
          </w:p>
        </w:tc>
      </w:tr>
      <w:tr w:rsidR="00092F0C" w:rsidRPr="00851123" w14:paraId="3A147E22" w14:textId="77777777" w:rsidTr="00C77AB1">
        <w:trPr>
          <w:trHeight w:val="380"/>
        </w:trPr>
        <w:tc>
          <w:tcPr>
            <w:tcW w:w="4111" w:type="dxa"/>
            <w:tcBorders>
              <w:top w:val="nil"/>
              <w:left w:val="single" w:sz="8" w:space="0" w:color="auto"/>
              <w:bottom w:val="nil"/>
              <w:right w:val="nil"/>
            </w:tcBorders>
            <w:shd w:val="clear" w:color="auto" w:fill="auto"/>
            <w:noWrap/>
            <w:vAlign w:val="bottom"/>
            <w:hideMark/>
          </w:tcPr>
          <w:p w14:paraId="38606022" w14:textId="77777777" w:rsidR="00092F0C" w:rsidRPr="00851123" w:rsidRDefault="00092F0C" w:rsidP="00C77AB1">
            <w:pPr>
              <w:rPr>
                <w:rFonts w:eastAsia="Times New Roman"/>
                <w:color w:val="000000"/>
                <w:sz w:val="28"/>
                <w:szCs w:val="28"/>
                <w:lang w:eastAsia="en-GB"/>
              </w:rPr>
            </w:pPr>
            <w:r w:rsidRPr="00851123">
              <w:rPr>
                <w:rFonts w:eastAsia="Times New Roman"/>
                <w:color w:val="000000"/>
                <w:sz w:val="28"/>
                <w:szCs w:val="28"/>
                <w:lang w:eastAsia="en-GB"/>
              </w:rPr>
              <w:t>MEMBER</w:t>
            </w:r>
          </w:p>
        </w:tc>
        <w:tc>
          <w:tcPr>
            <w:tcW w:w="2449" w:type="dxa"/>
            <w:tcBorders>
              <w:top w:val="nil"/>
              <w:left w:val="nil"/>
              <w:bottom w:val="nil"/>
              <w:right w:val="single" w:sz="8" w:space="0" w:color="auto"/>
            </w:tcBorders>
            <w:shd w:val="clear" w:color="auto" w:fill="auto"/>
            <w:noWrap/>
            <w:vAlign w:val="bottom"/>
            <w:hideMark/>
          </w:tcPr>
          <w:p w14:paraId="6454C23B" w14:textId="77777777" w:rsidR="00092F0C" w:rsidRPr="00851123" w:rsidRDefault="00092F0C" w:rsidP="00C77AB1">
            <w:pPr>
              <w:jc w:val="right"/>
              <w:rPr>
                <w:rFonts w:eastAsia="Times New Roman"/>
                <w:color w:val="000000"/>
                <w:sz w:val="28"/>
                <w:szCs w:val="28"/>
                <w:lang w:eastAsia="en-GB"/>
              </w:rPr>
            </w:pPr>
            <w:r w:rsidRPr="00851123">
              <w:rPr>
                <w:rFonts w:eastAsia="Times New Roman"/>
                <w:color w:val="000000"/>
                <w:sz w:val="28"/>
                <w:szCs w:val="28"/>
                <w:lang w:eastAsia="en-GB"/>
              </w:rPr>
              <w:t>57.50%</w:t>
            </w:r>
          </w:p>
        </w:tc>
        <w:tc>
          <w:tcPr>
            <w:tcW w:w="222" w:type="dxa"/>
            <w:tcBorders>
              <w:top w:val="nil"/>
              <w:left w:val="nil"/>
              <w:bottom w:val="nil"/>
              <w:right w:val="nil"/>
            </w:tcBorders>
            <w:shd w:val="clear" w:color="auto" w:fill="auto"/>
            <w:noWrap/>
            <w:vAlign w:val="bottom"/>
            <w:hideMark/>
          </w:tcPr>
          <w:p w14:paraId="22AC2F05" w14:textId="77777777" w:rsidR="00092F0C" w:rsidRPr="00851123" w:rsidRDefault="00092F0C" w:rsidP="00C77AB1">
            <w:pPr>
              <w:jc w:val="right"/>
              <w:rPr>
                <w:rFonts w:eastAsia="Times New Roman"/>
                <w:color w:val="000000"/>
                <w:sz w:val="28"/>
                <w:szCs w:val="28"/>
                <w:lang w:eastAsia="en-GB"/>
              </w:rPr>
            </w:pPr>
          </w:p>
        </w:tc>
        <w:tc>
          <w:tcPr>
            <w:tcW w:w="3554" w:type="dxa"/>
            <w:tcBorders>
              <w:top w:val="nil"/>
              <w:left w:val="nil"/>
              <w:bottom w:val="nil"/>
              <w:right w:val="nil"/>
            </w:tcBorders>
            <w:shd w:val="clear" w:color="auto" w:fill="auto"/>
            <w:noWrap/>
            <w:vAlign w:val="bottom"/>
            <w:hideMark/>
          </w:tcPr>
          <w:p w14:paraId="4294A7A3" w14:textId="77777777" w:rsidR="00092F0C" w:rsidRPr="00851123" w:rsidRDefault="00092F0C" w:rsidP="00C77AB1">
            <w:pPr>
              <w:rPr>
                <w:rFonts w:ascii="Times New Roman" w:eastAsia="Times New Roman" w:hAnsi="Times New Roman" w:cs="Times New Roman"/>
                <w:sz w:val="20"/>
                <w:szCs w:val="20"/>
                <w:lang w:eastAsia="en-GB"/>
              </w:rPr>
            </w:pPr>
          </w:p>
        </w:tc>
        <w:tc>
          <w:tcPr>
            <w:tcW w:w="1245" w:type="dxa"/>
            <w:tcBorders>
              <w:top w:val="nil"/>
              <w:left w:val="nil"/>
              <w:bottom w:val="nil"/>
              <w:right w:val="nil"/>
            </w:tcBorders>
            <w:shd w:val="clear" w:color="auto" w:fill="auto"/>
            <w:noWrap/>
            <w:vAlign w:val="bottom"/>
            <w:hideMark/>
          </w:tcPr>
          <w:p w14:paraId="5BEFE35E"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CF26E1C"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B76DD4C" w14:textId="77777777" w:rsidR="00092F0C" w:rsidRPr="00851123" w:rsidRDefault="00092F0C" w:rsidP="00C77AB1">
            <w:pPr>
              <w:rPr>
                <w:rFonts w:ascii="Times New Roman" w:eastAsia="Times New Roman" w:hAnsi="Times New Roman" w:cs="Times New Roman"/>
                <w:sz w:val="20"/>
                <w:szCs w:val="20"/>
                <w:lang w:eastAsia="en-GB"/>
              </w:rPr>
            </w:pPr>
          </w:p>
        </w:tc>
      </w:tr>
      <w:tr w:rsidR="00092F0C" w:rsidRPr="00851123" w14:paraId="6117B730" w14:textId="77777777" w:rsidTr="00C77AB1">
        <w:trPr>
          <w:trHeight w:val="380"/>
        </w:trPr>
        <w:tc>
          <w:tcPr>
            <w:tcW w:w="4111" w:type="dxa"/>
            <w:tcBorders>
              <w:top w:val="nil"/>
              <w:left w:val="single" w:sz="8" w:space="0" w:color="auto"/>
              <w:bottom w:val="nil"/>
              <w:right w:val="nil"/>
            </w:tcBorders>
            <w:shd w:val="clear" w:color="auto" w:fill="auto"/>
            <w:noWrap/>
            <w:vAlign w:val="bottom"/>
            <w:hideMark/>
          </w:tcPr>
          <w:p w14:paraId="3F37A9CE" w14:textId="77777777" w:rsidR="00092F0C" w:rsidRPr="00851123" w:rsidRDefault="00092F0C" w:rsidP="00C77AB1">
            <w:pPr>
              <w:rPr>
                <w:rFonts w:eastAsia="Times New Roman"/>
                <w:color w:val="000000"/>
                <w:sz w:val="28"/>
                <w:szCs w:val="28"/>
                <w:lang w:eastAsia="en-GB"/>
              </w:rPr>
            </w:pPr>
            <w:r w:rsidRPr="00851123">
              <w:rPr>
                <w:rFonts w:eastAsia="Times New Roman"/>
                <w:color w:val="000000"/>
                <w:sz w:val="28"/>
                <w:szCs w:val="28"/>
                <w:lang w:eastAsia="en-GB"/>
              </w:rPr>
              <w:t>ASSIGNEE</w:t>
            </w:r>
          </w:p>
        </w:tc>
        <w:tc>
          <w:tcPr>
            <w:tcW w:w="2449" w:type="dxa"/>
            <w:tcBorders>
              <w:top w:val="nil"/>
              <w:left w:val="nil"/>
              <w:bottom w:val="nil"/>
              <w:right w:val="single" w:sz="8" w:space="0" w:color="auto"/>
            </w:tcBorders>
            <w:shd w:val="clear" w:color="auto" w:fill="auto"/>
            <w:noWrap/>
            <w:vAlign w:val="bottom"/>
            <w:hideMark/>
          </w:tcPr>
          <w:p w14:paraId="557A1A4D" w14:textId="77777777" w:rsidR="00092F0C" w:rsidRPr="00851123" w:rsidRDefault="00092F0C" w:rsidP="00C77AB1">
            <w:pPr>
              <w:jc w:val="right"/>
              <w:rPr>
                <w:rFonts w:eastAsia="Times New Roman"/>
                <w:color w:val="000000"/>
                <w:sz w:val="28"/>
                <w:szCs w:val="28"/>
                <w:lang w:eastAsia="en-GB"/>
              </w:rPr>
            </w:pPr>
            <w:r w:rsidRPr="00851123">
              <w:rPr>
                <w:rFonts w:eastAsia="Times New Roman"/>
                <w:color w:val="000000"/>
                <w:sz w:val="28"/>
                <w:szCs w:val="28"/>
                <w:lang w:eastAsia="en-GB"/>
              </w:rPr>
              <w:t>42.50%</w:t>
            </w:r>
          </w:p>
        </w:tc>
        <w:tc>
          <w:tcPr>
            <w:tcW w:w="222" w:type="dxa"/>
            <w:tcBorders>
              <w:top w:val="nil"/>
              <w:left w:val="nil"/>
              <w:bottom w:val="nil"/>
              <w:right w:val="nil"/>
            </w:tcBorders>
            <w:shd w:val="clear" w:color="auto" w:fill="auto"/>
            <w:noWrap/>
            <w:vAlign w:val="bottom"/>
            <w:hideMark/>
          </w:tcPr>
          <w:p w14:paraId="484FED57" w14:textId="77777777" w:rsidR="00092F0C" w:rsidRPr="00851123" w:rsidRDefault="00092F0C" w:rsidP="00C77AB1">
            <w:pPr>
              <w:jc w:val="right"/>
              <w:rPr>
                <w:rFonts w:eastAsia="Times New Roman"/>
                <w:color w:val="000000"/>
                <w:sz w:val="28"/>
                <w:szCs w:val="28"/>
                <w:lang w:eastAsia="en-GB"/>
              </w:rPr>
            </w:pPr>
          </w:p>
        </w:tc>
        <w:tc>
          <w:tcPr>
            <w:tcW w:w="3554" w:type="dxa"/>
            <w:tcBorders>
              <w:top w:val="nil"/>
              <w:left w:val="nil"/>
              <w:bottom w:val="nil"/>
              <w:right w:val="nil"/>
            </w:tcBorders>
            <w:shd w:val="clear" w:color="auto" w:fill="auto"/>
            <w:noWrap/>
            <w:vAlign w:val="bottom"/>
            <w:hideMark/>
          </w:tcPr>
          <w:p w14:paraId="3D50F5A0" w14:textId="77777777" w:rsidR="00092F0C" w:rsidRPr="00851123" w:rsidRDefault="00092F0C" w:rsidP="00C77AB1">
            <w:pPr>
              <w:rPr>
                <w:rFonts w:ascii="Times New Roman" w:eastAsia="Times New Roman" w:hAnsi="Times New Roman" w:cs="Times New Roman"/>
                <w:sz w:val="20"/>
                <w:szCs w:val="20"/>
                <w:lang w:eastAsia="en-GB"/>
              </w:rPr>
            </w:pPr>
          </w:p>
        </w:tc>
        <w:tc>
          <w:tcPr>
            <w:tcW w:w="1245" w:type="dxa"/>
            <w:tcBorders>
              <w:top w:val="nil"/>
              <w:left w:val="nil"/>
              <w:bottom w:val="nil"/>
              <w:right w:val="nil"/>
            </w:tcBorders>
            <w:shd w:val="clear" w:color="auto" w:fill="auto"/>
            <w:noWrap/>
            <w:vAlign w:val="bottom"/>
            <w:hideMark/>
          </w:tcPr>
          <w:p w14:paraId="65EBDEDA"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4D14855"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BD0B761" w14:textId="77777777" w:rsidR="00092F0C" w:rsidRPr="00851123" w:rsidRDefault="00092F0C" w:rsidP="00C77AB1">
            <w:pPr>
              <w:rPr>
                <w:rFonts w:ascii="Times New Roman" w:eastAsia="Times New Roman" w:hAnsi="Times New Roman" w:cs="Times New Roman"/>
                <w:sz w:val="20"/>
                <w:szCs w:val="20"/>
                <w:lang w:eastAsia="en-GB"/>
              </w:rPr>
            </w:pPr>
          </w:p>
        </w:tc>
      </w:tr>
      <w:tr w:rsidR="00092F0C" w:rsidRPr="00851123" w14:paraId="5E0C6DEE" w14:textId="77777777" w:rsidTr="00C77AB1">
        <w:trPr>
          <w:trHeight w:val="400"/>
        </w:trPr>
        <w:tc>
          <w:tcPr>
            <w:tcW w:w="4111" w:type="dxa"/>
            <w:tcBorders>
              <w:top w:val="nil"/>
              <w:left w:val="single" w:sz="8" w:space="0" w:color="auto"/>
              <w:bottom w:val="single" w:sz="8" w:space="0" w:color="auto"/>
              <w:right w:val="nil"/>
            </w:tcBorders>
            <w:shd w:val="clear" w:color="auto" w:fill="auto"/>
            <w:noWrap/>
            <w:vAlign w:val="bottom"/>
            <w:hideMark/>
          </w:tcPr>
          <w:p w14:paraId="65DB9A0E" w14:textId="77777777" w:rsidR="00092F0C" w:rsidRPr="00851123" w:rsidRDefault="00092F0C" w:rsidP="00C77AB1">
            <w:pPr>
              <w:rPr>
                <w:rFonts w:eastAsia="Times New Roman"/>
                <w:color w:val="000000"/>
                <w:sz w:val="28"/>
                <w:szCs w:val="28"/>
                <w:lang w:eastAsia="en-GB"/>
              </w:rPr>
            </w:pPr>
            <w:r w:rsidRPr="00851123">
              <w:rPr>
                <w:rFonts w:eastAsia="Times New Roman"/>
                <w:color w:val="000000"/>
                <w:sz w:val="28"/>
                <w:szCs w:val="28"/>
                <w:lang w:eastAsia="en-GB"/>
              </w:rPr>
              <w:t>NON MEMBER</w:t>
            </w:r>
          </w:p>
        </w:tc>
        <w:tc>
          <w:tcPr>
            <w:tcW w:w="2449" w:type="dxa"/>
            <w:tcBorders>
              <w:top w:val="nil"/>
              <w:left w:val="nil"/>
              <w:bottom w:val="single" w:sz="8" w:space="0" w:color="auto"/>
              <w:right w:val="single" w:sz="8" w:space="0" w:color="auto"/>
            </w:tcBorders>
            <w:shd w:val="clear" w:color="auto" w:fill="auto"/>
            <w:noWrap/>
            <w:vAlign w:val="bottom"/>
            <w:hideMark/>
          </w:tcPr>
          <w:p w14:paraId="34B20153" w14:textId="77777777" w:rsidR="00092F0C" w:rsidRPr="00851123" w:rsidRDefault="00092F0C" w:rsidP="00C77AB1">
            <w:pPr>
              <w:jc w:val="right"/>
              <w:rPr>
                <w:rFonts w:eastAsia="Times New Roman"/>
                <w:color w:val="000000"/>
                <w:sz w:val="28"/>
                <w:szCs w:val="28"/>
                <w:lang w:eastAsia="en-GB"/>
              </w:rPr>
            </w:pPr>
            <w:r w:rsidRPr="00851123">
              <w:rPr>
                <w:rFonts w:eastAsia="Times New Roman"/>
                <w:color w:val="000000"/>
                <w:sz w:val="28"/>
                <w:szCs w:val="28"/>
                <w:lang w:eastAsia="en-GB"/>
              </w:rPr>
              <w:t>0.00%</w:t>
            </w:r>
          </w:p>
        </w:tc>
        <w:tc>
          <w:tcPr>
            <w:tcW w:w="222" w:type="dxa"/>
            <w:tcBorders>
              <w:top w:val="nil"/>
              <w:left w:val="nil"/>
              <w:bottom w:val="nil"/>
              <w:right w:val="nil"/>
            </w:tcBorders>
            <w:shd w:val="clear" w:color="auto" w:fill="auto"/>
            <w:noWrap/>
            <w:vAlign w:val="bottom"/>
            <w:hideMark/>
          </w:tcPr>
          <w:p w14:paraId="2BE998C2" w14:textId="77777777" w:rsidR="00092F0C" w:rsidRPr="00851123" w:rsidRDefault="00092F0C" w:rsidP="00C77AB1">
            <w:pPr>
              <w:jc w:val="right"/>
              <w:rPr>
                <w:rFonts w:eastAsia="Times New Roman"/>
                <w:color w:val="000000"/>
                <w:sz w:val="28"/>
                <w:szCs w:val="28"/>
                <w:lang w:eastAsia="en-GB"/>
              </w:rPr>
            </w:pPr>
          </w:p>
        </w:tc>
        <w:tc>
          <w:tcPr>
            <w:tcW w:w="3554" w:type="dxa"/>
            <w:tcBorders>
              <w:top w:val="nil"/>
              <w:left w:val="nil"/>
              <w:bottom w:val="nil"/>
              <w:right w:val="nil"/>
            </w:tcBorders>
            <w:shd w:val="clear" w:color="auto" w:fill="auto"/>
            <w:noWrap/>
            <w:vAlign w:val="bottom"/>
            <w:hideMark/>
          </w:tcPr>
          <w:p w14:paraId="3B960885" w14:textId="77777777" w:rsidR="00092F0C" w:rsidRPr="00851123" w:rsidRDefault="00092F0C" w:rsidP="00C77AB1">
            <w:pPr>
              <w:rPr>
                <w:rFonts w:ascii="Times New Roman" w:eastAsia="Times New Roman" w:hAnsi="Times New Roman" w:cs="Times New Roman"/>
                <w:sz w:val="20"/>
                <w:szCs w:val="20"/>
                <w:lang w:eastAsia="en-GB"/>
              </w:rPr>
            </w:pPr>
          </w:p>
        </w:tc>
        <w:tc>
          <w:tcPr>
            <w:tcW w:w="1245" w:type="dxa"/>
            <w:tcBorders>
              <w:top w:val="nil"/>
              <w:left w:val="nil"/>
              <w:bottom w:val="nil"/>
              <w:right w:val="nil"/>
            </w:tcBorders>
            <w:shd w:val="clear" w:color="auto" w:fill="auto"/>
            <w:noWrap/>
            <w:vAlign w:val="bottom"/>
            <w:hideMark/>
          </w:tcPr>
          <w:p w14:paraId="05D19915"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4EA6809"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FA5FDF5" w14:textId="77777777" w:rsidR="00092F0C" w:rsidRPr="00851123" w:rsidRDefault="00092F0C" w:rsidP="00C77AB1">
            <w:pPr>
              <w:rPr>
                <w:rFonts w:ascii="Times New Roman" w:eastAsia="Times New Roman" w:hAnsi="Times New Roman" w:cs="Times New Roman"/>
                <w:sz w:val="20"/>
                <w:szCs w:val="20"/>
                <w:lang w:eastAsia="en-GB"/>
              </w:rPr>
            </w:pPr>
          </w:p>
        </w:tc>
      </w:tr>
      <w:tr w:rsidR="00092F0C" w:rsidRPr="00851123" w14:paraId="4FD36D5A" w14:textId="77777777" w:rsidTr="00C77AB1">
        <w:trPr>
          <w:trHeight w:val="380"/>
        </w:trPr>
        <w:tc>
          <w:tcPr>
            <w:tcW w:w="656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1DE219B5" w14:textId="77777777" w:rsidR="00092F0C" w:rsidRPr="00851123" w:rsidRDefault="00092F0C" w:rsidP="00C77AB1">
            <w:pPr>
              <w:jc w:val="center"/>
              <w:rPr>
                <w:rFonts w:eastAsia="Times New Roman"/>
                <w:b/>
                <w:bCs/>
                <w:color w:val="000000"/>
                <w:sz w:val="28"/>
                <w:szCs w:val="28"/>
                <w:lang w:eastAsia="en-GB"/>
              </w:rPr>
            </w:pPr>
            <w:r w:rsidRPr="00851123">
              <w:rPr>
                <w:rFonts w:eastAsia="Times New Roman"/>
                <w:b/>
                <w:bCs/>
                <w:color w:val="000000"/>
                <w:sz w:val="28"/>
                <w:szCs w:val="28"/>
                <w:lang w:eastAsia="en-GB"/>
              </w:rPr>
              <w:t>OCTOBER</w:t>
            </w:r>
          </w:p>
        </w:tc>
        <w:tc>
          <w:tcPr>
            <w:tcW w:w="222" w:type="dxa"/>
            <w:tcBorders>
              <w:top w:val="nil"/>
              <w:left w:val="nil"/>
              <w:bottom w:val="nil"/>
              <w:right w:val="nil"/>
            </w:tcBorders>
            <w:shd w:val="clear" w:color="auto" w:fill="auto"/>
            <w:noWrap/>
            <w:vAlign w:val="bottom"/>
            <w:hideMark/>
          </w:tcPr>
          <w:p w14:paraId="0600EADB" w14:textId="77777777" w:rsidR="00092F0C" w:rsidRPr="00851123" w:rsidRDefault="00092F0C" w:rsidP="00C77AB1">
            <w:pPr>
              <w:jc w:val="center"/>
              <w:rPr>
                <w:rFonts w:eastAsia="Times New Roman"/>
                <w:b/>
                <w:bCs/>
                <w:color w:val="000000"/>
                <w:sz w:val="28"/>
                <w:szCs w:val="28"/>
                <w:lang w:eastAsia="en-GB"/>
              </w:rPr>
            </w:pPr>
          </w:p>
        </w:tc>
        <w:tc>
          <w:tcPr>
            <w:tcW w:w="3554" w:type="dxa"/>
            <w:tcBorders>
              <w:top w:val="nil"/>
              <w:left w:val="nil"/>
              <w:bottom w:val="nil"/>
              <w:right w:val="nil"/>
            </w:tcBorders>
            <w:shd w:val="clear" w:color="auto" w:fill="auto"/>
            <w:noWrap/>
            <w:vAlign w:val="bottom"/>
            <w:hideMark/>
          </w:tcPr>
          <w:p w14:paraId="6C3E8C94" w14:textId="77777777" w:rsidR="00092F0C" w:rsidRPr="00851123" w:rsidRDefault="00092F0C" w:rsidP="00C77AB1">
            <w:pPr>
              <w:rPr>
                <w:rFonts w:ascii="Times New Roman" w:eastAsia="Times New Roman" w:hAnsi="Times New Roman" w:cs="Times New Roman"/>
                <w:sz w:val="20"/>
                <w:szCs w:val="20"/>
                <w:lang w:eastAsia="en-GB"/>
              </w:rPr>
            </w:pPr>
          </w:p>
        </w:tc>
        <w:tc>
          <w:tcPr>
            <w:tcW w:w="1245" w:type="dxa"/>
            <w:tcBorders>
              <w:top w:val="nil"/>
              <w:left w:val="nil"/>
              <w:bottom w:val="nil"/>
              <w:right w:val="nil"/>
            </w:tcBorders>
            <w:shd w:val="clear" w:color="auto" w:fill="auto"/>
            <w:noWrap/>
            <w:vAlign w:val="bottom"/>
            <w:hideMark/>
          </w:tcPr>
          <w:p w14:paraId="36A3EC5F"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9AFD3D9"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95F15C7" w14:textId="77777777" w:rsidR="00092F0C" w:rsidRPr="00851123" w:rsidRDefault="00092F0C" w:rsidP="00C77AB1">
            <w:pPr>
              <w:rPr>
                <w:rFonts w:ascii="Times New Roman" w:eastAsia="Times New Roman" w:hAnsi="Times New Roman" w:cs="Times New Roman"/>
                <w:sz w:val="20"/>
                <w:szCs w:val="20"/>
                <w:lang w:eastAsia="en-GB"/>
              </w:rPr>
            </w:pPr>
          </w:p>
        </w:tc>
      </w:tr>
      <w:tr w:rsidR="00092F0C" w:rsidRPr="00851123" w14:paraId="178F782B" w14:textId="77777777" w:rsidTr="00C77AB1">
        <w:trPr>
          <w:trHeight w:val="380"/>
        </w:trPr>
        <w:tc>
          <w:tcPr>
            <w:tcW w:w="4111" w:type="dxa"/>
            <w:tcBorders>
              <w:top w:val="nil"/>
              <w:left w:val="single" w:sz="8" w:space="0" w:color="auto"/>
              <w:bottom w:val="nil"/>
              <w:right w:val="nil"/>
            </w:tcBorders>
            <w:shd w:val="clear" w:color="000000" w:fill="FFFF00"/>
            <w:noWrap/>
            <w:vAlign w:val="bottom"/>
            <w:hideMark/>
          </w:tcPr>
          <w:p w14:paraId="7D16EB7C" w14:textId="77777777" w:rsidR="00092F0C" w:rsidRPr="00851123" w:rsidRDefault="00092F0C" w:rsidP="00C77AB1">
            <w:pPr>
              <w:rPr>
                <w:rFonts w:eastAsia="Times New Roman"/>
                <w:color w:val="000000"/>
                <w:sz w:val="28"/>
                <w:szCs w:val="28"/>
                <w:lang w:eastAsia="en-GB"/>
              </w:rPr>
            </w:pPr>
            <w:r w:rsidRPr="00851123">
              <w:rPr>
                <w:rFonts w:eastAsia="Times New Roman"/>
                <w:color w:val="000000"/>
                <w:sz w:val="28"/>
                <w:szCs w:val="28"/>
                <w:lang w:eastAsia="en-GB"/>
              </w:rPr>
              <w:t>OCCUPANCY</w:t>
            </w:r>
          </w:p>
        </w:tc>
        <w:tc>
          <w:tcPr>
            <w:tcW w:w="2449" w:type="dxa"/>
            <w:tcBorders>
              <w:top w:val="nil"/>
              <w:left w:val="nil"/>
              <w:bottom w:val="nil"/>
              <w:right w:val="single" w:sz="8" w:space="0" w:color="auto"/>
            </w:tcBorders>
            <w:shd w:val="clear" w:color="000000" w:fill="FFFF00"/>
            <w:noWrap/>
            <w:vAlign w:val="bottom"/>
            <w:hideMark/>
          </w:tcPr>
          <w:p w14:paraId="7354F36C" w14:textId="77777777" w:rsidR="00092F0C" w:rsidRPr="00851123" w:rsidRDefault="00092F0C" w:rsidP="00C77AB1">
            <w:pPr>
              <w:jc w:val="right"/>
              <w:rPr>
                <w:rFonts w:eastAsia="Times New Roman"/>
                <w:color w:val="000000"/>
                <w:sz w:val="28"/>
                <w:szCs w:val="28"/>
                <w:lang w:eastAsia="en-GB"/>
              </w:rPr>
            </w:pPr>
            <w:r w:rsidRPr="00851123">
              <w:rPr>
                <w:rFonts w:eastAsia="Times New Roman"/>
                <w:color w:val="000000"/>
                <w:sz w:val="28"/>
                <w:szCs w:val="28"/>
                <w:lang w:eastAsia="en-GB"/>
              </w:rPr>
              <w:t>8.06%</w:t>
            </w:r>
          </w:p>
        </w:tc>
        <w:tc>
          <w:tcPr>
            <w:tcW w:w="222" w:type="dxa"/>
            <w:tcBorders>
              <w:top w:val="nil"/>
              <w:left w:val="nil"/>
              <w:bottom w:val="nil"/>
              <w:right w:val="nil"/>
            </w:tcBorders>
            <w:shd w:val="clear" w:color="auto" w:fill="auto"/>
            <w:noWrap/>
            <w:vAlign w:val="bottom"/>
            <w:hideMark/>
          </w:tcPr>
          <w:p w14:paraId="1D0B6E59" w14:textId="77777777" w:rsidR="00092F0C" w:rsidRPr="00851123" w:rsidRDefault="00092F0C" w:rsidP="00C77AB1">
            <w:pPr>
              <w:jc w:val="right"/>
              <w:rPr>
                <w:rFonts w:eastAsia="Times New Roman"/>
                <w:color w:val="000000"/>
                <w:sz w:val="28"/>
                <w:szCs w:val="28"/>
                <w:lang w:eastAsia="en-GB"/>
              </w:rPr>
            </w:pPr>
          </w:p>
        </w:tc>
        <w:tc>
          <w:tcPr>
            <w:tcW w:w="3554" w:type="dxa"/>
            <w:tcBorders>
              <w:top w:val="nil"/>
              <w:left w:val="nil"/>
              <w:bottom w:val="nil"/>
              <w:right w:val="nil"/>
            </w:tcBorders>
            <w:shd w:val="clear" w:color="auto" w:fill="auto"/>
            <w:noWrap/>
            <w:vAlign w:val="bottom"/>
            <w:hideMark/>
          </w:tcPr>
          <w:p w14:paraId="5A950666" w14:textId="77777777" w:rsidR="00092F0C" w:rsidRPr="00851123" w:rsidRDefault="00092F0C" w:rsidP="00C77AB1">
            <w:pPr>
              <w:rPr>
                <w:rFonts w:ascii="Times New Roman" w:eastAsia="Times New Roman" w:hAnsi="Times New Roman" w:cs="Times New Roman"/>
                <w:sz w:val="20"/>
                <w:szCs w:val="20"/>
                <w:lang w:eastAsia="en-GB"/>
              </w:rPr>
            </w:pPr>
          </w:p>
        </w:tc>
        <w:tc>
          <w:tcPr>
            <w:tcW w:w="1245" w:type="dxa"/>
            <w:tcBorders>
              <w:top w:val="nil"/>
              <w:left w:val="nil"/>
              <w:bottom w:val="nil"/>
              <w:right w:val="nil"/>
            </w:tcBorders>
            <w:shd w:val="clear" w:color="auto" w:fill="auto"/>
            <w:noWrap/>
            <w:vAlign w:val="bottom"/>
            <w:hideMark/>
          </w:tcPr>
          <w:p w14:paraId="22236E7E"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4529FC8"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0C8847D" w14:textId="77777777" w:rsidR="00092F0C" w:rsidRPr="00851123" w:rsidRDefault="00092F0C" w:rsidP="00C77AB1">
            <w:pPr>
              <w:rPr>
                <w:rFonts w:ascii="Times New Roman" w:eastAsia="Times New Roman" w:hAnsi="Times New Roman" w:cs="Times New Roman"/>
                <w:sz w:val="20"/>
                <w:szCs w:val="20"/>
                <w:lang w:eastAsia="en-GB"/>
              </w:rPr>
            </w:pPr>
          </w:p>
        </w:tc>
      </w:tr>
      <w:tr w:rsidR="00092F0C" w:rsidRPr="00851123" w14:paraId="564E1891" w14:textId="77777777" w:rsidTr="00C77AB1">
        <w:trPr>
          <w:trHeight w:val="380"/>
        </w:trPr>
        <w:tc>
          <w:tcPr>
            <w:tcW w:w="4111" w:type="dxa"/>
            <w:tcBorders>
              <w:top w:val="nil"/>
              <w:left w:val="single" w:sz="8" w:space="0" w:color="auto"/>
              <w:bottom w:val="nil"/>
              <w:right w:val="nil"/>
            </w:tcBorders>
            <w:shd w:val="clear" w:color="auto" w:fill="auto"/>
            <w:noWrap/>
            <w:vAlign w:val="bottom"/>
            <w:hideMark/>
          </w:tcPr>
          <w:p w14:paraId="7601CB68" w14:textId="77777777" w:rsidR="00092F0C" w:rsidRPr="00851123" w:rsidRDefault="00092F0C" w:rsidP="00C77AB1">
            <w:pPr>
              <w:rPr>
                <w:rFonts w:eastAsia="Times New Roman"/>
                <w:color w:val="000000"/>
                <w:sz w:val="28"/>
                <w:szCs w:val="28"/>
                <w:lang w:eastAsia="en-GB"/>
              </w:rPr>
            </w:pPr>
            <w:r w:rsidRPr="00851123">
              <w:rPr>
                <w:rFonts w:eastAsia="Times New Roman"/>
                <w:color w:val="000000"/>
                <w:sz w:val="28"/>
                <w:szCs w:val="28"/>
                <w:lang w:eastAsia="en-GB"/>
              </w:rPr>
              <w:t>MEMBER</w:t>
            </w:r>
          </w:p>
        </w:tc>
        <w:tc>
          <w:tcPr>
            <w:tcW w:w="2449" w:type="dxa"/>
            <w:tcBorders>
              <w:top w:val="nil"/>
              <w:left w:val="nil"/>
              <w:bottom w:val="nil"/>
              <w:right w:val="single" w:sz="8" w:space="0" w:color="auto"/>
            </w:tcBorders>
            <w:shd w:val="clear" w:color="auto" w:fill="auto"/>
            <w:noWrap/>
            <w:vAlign w:val="bottom"/>
            <w:hideMark/>
          </w:tcPr>
          <w:p w14:paraId="3DE5410E" w14:textId="77777777" w:rsidR="00092F0C" w:rsidRPr="00851123" w:rsidRDefault="00092F0C" w:rsidP="00C77AB1">
            <w:pPr>
              <w:jc w:val="right"/>
              <w:rPr>
                <w:rFonts w:eastAsia="Times New Roman"/>
                <w:color w:val="000000"/>
                <w:sz w:val="28"/>
                <w:szCs w:val="28"/>
                <w:lang w:eastAsia="en-GB"/>
              </w:rPr>
            </w:pPr>
            <w:r w:rsidRPr="00851123">
              <w:rPr>
                <w:rFonts w:eastAsia="Times New Roman"/>
                <w:color w:val="000000"/>
                <w:sz w:val="28"/>
                <w:szCs w:val="28"/>
                <w:lang w:eastAsia="en-GB"/>
              </w:rPr>
              <w:t>0.20%</w:t>
            </w:r>
          </w:p>
        </w:tc>
        <w:tc>
          <w:tcPr>
            <w:tcW w:w="222" w:type="dxa"/>
            <w:tcBorders>
              <w:top w:val="nil"/>
              <w:left w:val="nil"/>
              <w:bottom w:val="nil"/>
              <w:right w:val="nil"/>
            </w:tcBorders>
            <w:shd w:val="clear" w:color="auto" w:fill="auto"/>
            <w:noWrap/>
            <w:vAlign w:val="bottom"/>
            <w:hideMark/>
          </w:tcPr>
          <w:p w14:paraId="1EFD7BB2" w14:textId="77777777" w:rsidR="00092F0C" w:rsidRPr="00851123" w:rsidRDefault="00092F0C" w:rsidP="00C77AB1">
            <w:pPr>
              <w:jc w:val="right"/>
              <w:rPr>
                <w:rFonts w:eastAsia="Times New Roman"/>
                <w:color w:val="000000"/>
                <w:sz w:val="28"/>
                <w:szCs w:val="28"/>
                <w:lang w:eastAsia="en-GB"/>
              </w:rPr>
            </w:pPr>
          </w:p>
        </w:tc>
        <w:tc>
          <w:tcPr>
            <w:tcW w:w="3554" w:type="dxa"/>
            <w:tcBorders>
              <w:top w:val="nil"/>
              <w:left w:val="nil"/>
              <w:bottom w:val="nil"/>
              <w:right w:val="nil"/>
            </w:tcBorders>
            <w:shd w:val="clear" w:color="auto" w:fill="auto"/>
            <w:noWrap/>
            <w:vAlign w:val="bottom"/>
            <w:hideMark/>
          </w:tcPr>
          <w:p w14:paraId="7D7F2BAF" w14:textId="77777777" w:rsidR="00092F0C" w:rsidRPr="00851123" w:rsidRDefault="00092F0C" w:rsidP="00C77AB1">
            <w:pPr>
              <w:rPr>
                <w:rFonts w:ascii="Times New Roman" w:eastAsia="Times New Roman" w:hAnsi="Times New Roman" w:cs="Times New Roman"/>
                <w:sz w:val="20"/>
                <w:szCs w:val="20"/>
                <w:lang w:eastAsia="en-GB"/>
              </w:rPr>
            </w:pPr>
          </w:p>
        </w:tc>
        <w:tc>
          <w:tcPr>
            <w:tcW w:w="1245" w:type="dxa"/>
            <w:tcBorders>
              <w:top w:val="nil"/>
              <w:left w:val="nil"/>
              <w:bottom w:val="nil"/>
              <w:right w:val="nil"/>
            </w:tcBorders>
            <w:shd w:val="clear" w:color="auto" w:fill="auto"/>
            <w:noWrap/>
            <w:vAlign w:val="bottom"/>
            <w:hideMark/>
          </w:tcPr>
          <w:p w14:paraId="12BBD87B"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B6C9C8F"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0BEE46E" w14:textId="77777777" w:rsidR="00092F0C" w:rsidRPr="00851123" w:rsidRDefault="00092F0C" w:rsidP="00C77AB1">
            <w:pPr>
              <w:rPr>
                <w:rFonts w:ascii="Times New Roman" w:eastAsia="Times New Roman" w:hAnsi="Times New Roman" w:cs="Times New Roman"/>
                <w:sz w:val="20"/>
                <w:szCs w:val="20"/>
                <w:lang w:eastAsia="en-GB"/>
              </w:rPr>
            </w:pPr>
          </w:p>
        </w:tc>
      </w:tr>
      <w:tr w:rsidR="00092F0C" w:rsidRPr="00851123" w14:paraId="0A151386" w14:textId="77777777" w:rsidTr="00C77AB1">
        <w:trPr>
          <w:trHeight w:val="380"/>
        </w:trPr>
        <w:tc>
          <w:tcPr>
            <w:tcW w:w="4111" w:type="dxa"/>
            <w:tcBorders>
              <w:top w:val="nil"/>
              <w:left w:val="single" w:sz="8" w:space="0" w:color="auto"/>
              <w:bottom w:val="nil"/>
              <w:right w:val="nil"/>
            </w:tcBorders>
            <w:shd w:val="clear" w:color="auto" w:fill="auto"/>
            <w:noWrap/>
            <w:vAlign w:val="bottom"/>
            <w:hideMark/>
          </w:tcPr>
          <w:p w14:paraId="0D114CE5" w14:textId="77777777" w:rsidR="00092F0C" w:rsidRPr="00851123" w:rsidRDefault="00092F0C" w:rsidP="00C77AB1">
            <w:pPr>
              <w:rPr>
                <w:rFonts w:eastAsia="Times New Roman"/>
                <w:color w:val="000000"/>
                <w:sz w:val="28"/>
                <w:szCs w:val="28"/>
                <w:lang w:eastAsia="en-GB"/>
              </w:rPr>
            </w:pPr>
            <w:r w:rsidRPr="00851123">
              <w:rPr>
                <w:rFonts w:eastAsia="Times New Roman"/>
                <w:color w:val="000000"/>
                <w:sz w:val="28"/>
                <w:szCs w:val="28"/>
                <w:lang w:eastAsia="en-GB"/>
              </w:rPr>
              <w:t>ASSIGNEE</w:t>
            </w:r>
          </w:p>
        </w:tc>
        <w:tc>
          <w:tcPr>
            <w:tcW w:w="2449" w:type="dxa"/>
            <w:tcBorders>
              <w:top w:val="nil"/>
              <w:left w:val="nil"/>
              <w:bottom w:val="nil"/>
              <w:right w:val="single" w:sz="8" w:space="0" w:color="auto"/>
            </w:tcBorders>
            <w:shd w:val="clear" w:color="auto" w:fill="auto"/>
            <w:noWrap/>
            <w:vAlign w:val="bottom"/>
            <w:hideMark/>
          </w:tcPr>
          <w:p w14:paraId="6BBF94FA" w14:textId="77777777" w:rsidR="00092F0C" w:rsidRPr="00851123" w:rsidRDefault="00092F0C" w:rsidP="00C77AB1">
            <w:pPr>
              <w:jc w:val="right"/>
              <w:rPr>
                <w:rFonts w:eastAsia="Times New Roman"/>
                <w:color w:val="000000"/>
                <w:sz w:val="28"/>
                <w:szCs w:val="28"/>
                <w:lang w:eastAsia="en-GB"/>
              </w:rPr>
            </w:pPr>
            <w:r w:rsidRPr="00851123">
              <w:rPr>
                <w:rFonts w:eastAsia="Times New Roman"/>
                <w:color w:val="000000"/>
                <w:sz w:val="28"/>
                <w:szCs w:val="28"/>
                <w:lang w:eastAsia="en-GB"/>
              </w:rPr>
              <w:t>0.00%</w:t>
            </w:r>
          </w:p>
        </w:tc>
        <w:tc>
          <w:tcPr>
            <w:tcW w:w="222" w:type="dxa"/>
            <w:tcBorders>
              <w:top w:val="nil"/>
              <w:left w:val="nil"/>
              <w:bottom w:val="nil"/>
              <w:right w:val="nil"/>
            </w:tcBorders>
            <w:shd w:val="clear" w:color="auto" w:fill="auto"/>
            <w:noWrap/>
            <w:vAlign w:val="bottom"/>
            <w:hideMark/>
          </w:tcPr>
          <w:p w14:paraId="2FC325F8" w14:textId="77777777" w:rsidR="00092F0C" w:rsidRPr="00851123" w:rsidRDefault="00092F0C" w:rsidP="00C77AB1">
            <w:pPr>
              <w:jc w:val="right"/>
              <w:rPr>
                <w:rFonts w:eastAsia="Times New Roman"/>
                <w:color w:val="000000"/>
                <w:sz w:val="28"/>
                <w:szCs w:val="28"/>
                <w:lang w:eastAsia="en-GB"/>
              </w:rPr>
            </w:pPr>
          </w:p>
        </w:tc>
        <w:tc>
          <w:tcPr>
            <w:tcW w:w="3554" w:type="dxa"/>
            <w:tcBorders>
              <w:top w:val="nil"/>
              <w:left w:val="nil"/>
              <w:bottom w:val="nil"/>
              <w:right w:val="nil"/>
            </w:tcBorders>
            <w:shd w:val="clear" w:color="auto" w:fill="auto"/>
            <w:noWrap/>
            <w:vAlign w:val="bottom"/>
            <w:hideMark/>
          </w:tcPr>
          <w:p w14:paraId="6C946B57" w14:textId="77777777" w:rsidR="00092F0C" w:rsidRPr="00851123" w:rsidRDefault="00092F0C" w:rsidP="00C77AB1">
            <w:pPr>
              <w:rPr>
                <w:rFonts w:ascii="Times New Roman" w:eastAsia="Times New Roman" w:hAnsi="Times New Roman" w:cs="Times New Roman"/>
                <w:sz w:val="20"/>
                <w:szCs w:val="20"/>
                <w:lang w:eastAsia="en-GB"/>
              </w:rPr>
            </w:pPr>
          </w:p>
        </w:tc>
        <w:tc>
          <w:tcPr>
            <w:tcW w:w="1245" w:type="dxa"/>
            <w:tcBorders>
              <w:top w:val="nil"/>
              <w:left w:val="nil"/>
              <w:bottom w:val="nil"/>
              <w:right w:val="nil"/>
            </w:tcBorders>
            <w:shd w:val="clear" w:color="auto" w:fill="auto"/>
            <w:noWrap/>
            <w:vAlign w:val="bottom"/>
            <w:hideMark/>
          </w:tcPr>
          <w:p w14:paraId="14E6D70E"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6D4DDAB"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F48E20E" w14:textId="77777777" w:rsidR="00092F0C" w:rsidRPr="00851123" w:rsidRDefault="00092F0C" w:rsidP="00C77AB1">
            <w:pPr>
              <w:rPr>
                <w:rFonts w:ascii="Times New Roman" w:eastAsia="Times New Roman" w:hAnsi="Times New Roman" w:cs="Times New Roman"/>
                <w:sz w:val="20"/>
                <w:szCs w:val="20"/>
                <w:lang w:eastAsia="en-GB"/>
              </w:rPr>
            </w:pPr>
          </w:p>
        </w:tc>
      </w:tr>
      <w:tr w:rsidR="00092F0C" w:rsidRPr="00851123" w14:paraId="1983E730" w14:textId="77777777" w:rsidTr="00C77AB1">
        <w:trPr>
          <w:trHeight w:val="400"/>
        </w:trPr>
        <w:tc>
          <w:tcPr>
            <w:tcW w:w="4111" w:type="dxa"/>
            <w:tcBorders>
              <w:top w:val="nil"/>
              <w:left w:val="single" w:sz="8" w:space="0" w:color="auto"/>
              <w:bottom w:val="single" w:sz="8" w:space="0" w:color="auto"/>
              <w:right w:val="nil"/>
            </w:tcBorders>
            <w:shd w:val="clear" w:color="auto" w:fill="auto"/>
            <w:noWrap/>
            <w:vAlign w:val="bottom"/>
            <w:hideMark/>
          </w:tcPr>
          <w:p w14:paraId="659AA663" w14:textId="77777777" w:rsidR="00092F0C" w:rsidRPr="00851123" w:rsidRDefault="00092F0C" w:rsidP="00C77AB1">
            <w:pPr>
              <w:rPr>
                <w:rFonts w:eastAsia="Times New Roman"/>
                <w:color w:val="000000"/>
                <w:sz w:val="28"/>
                <w:szCs w:val="28"/>
                <w:lang w:eastAsia="en-GB"/>
              </w:rPr>
            </w:pPr>
            <w:r w:rsidRPr="00851123">
              <w:rPr>
                <w:rFonts w:eastAsia="Times New Roman"/>
                <w:color w:val="000000"/>
                <w:sz w:val="28"/>
                <w:szCs w:val="28"/>
                <w:lang w:eastAsia="en-GB"/>
              </w:rPr>
              <w:t>NON MEMBER</w:t>
            </w:r>
          </w:p>
        </w:tc>
        <w:tc>
          <w:tcPr>
            <w:tcW w:w="2449" w:type="dxa"/>
            <w:tcBorders>
              <w:top w:val="nil"/>
              <w:left w:val="nil"/>
              <w:bottom w:val="single" w:sz="8" w:space="0" w:color="auto"/>
              <w:right w:val="single" w:sz="8" w:space="0" w:color="auto"/>
            </w:tcBorders>
            <w:shd w:val="clear" w:color="auto" w:fill="auto"/>
            <w:noWrap/>
            <w:vAlign w:val="bottom"/>
            <w:hideMark/>
          </w:tcPr>
          <w:p w14:paraId="78EE1255" w14:textId="77777777" w:rsidR="00092F0C" w:rsidRPr="00851123" w:rsidRDefault="00092F0C" w:rsidP="00C77AB1">
            <w:pPr>
              <w:jc w:val="right"/>
              <w:rPr>
                <w:rFonts w:eastAsia="Times New Roman"/>
                <w:color w:val="000000"/>
                <w:sz w:val="28"/>
                <w:szCs w:val="28"/>
                <w:lang w:eastAsia="en-GB"/>
              </w:rPr>
            </w:pPr>
            <w:r w:rsidRPr="00851123">
              <w:rPr>
                <w:rFonts w:eastAsia="Times New Roman"/>
                <w:color w:val="000000"/>
                <w:sz w:val="28"/>
                <w:szCs w:val="28"/>
                <w:lang w:eastAsia="en-GB"/>
              </w:rPr>
              <w:t>99.80%</w:t>
            </w:r>
          </w:p>
        </w:tc>
        <w:tc>
          <w:tcPr>
            <w:tcW w:w="222" w:type="dxa"/>
            <w:tcBorders>
              <w:top w:val="nil"/>
              <w:left w:val="nil"/>
              <w:bottom w:val="nil"/>
              <w:right w:val="nil"/>
            </w:tcBorders>
            <w:shd w:val="clear" w:color="auto" w:fill="auto"/>
            <w:noWrap/>
            <w:vAlign w:val="bottom"/>
            <w:hideMark/>
          </w:tcPr>
          <w:p w14:paraId="60423612" w14:textId="77777777" w:rsidR="00092F0C" w:rsidRPr="00851123" w:rsidRDefault="00092F0C" w:rsidP="00C77AB1">
            <w:pPr>
              <w:jc w:val="right"/>
              <w:rPr>
                <w:rFonts w:eastAsia="Times New Roman"/>
                <w:color w:val="000000"/>
                <w:sz w:val="28"/>
                <w:szCs w:val="28"/>
                <w:lang w:eastAsia="en-GB"/>
              </w:rPr>
            </w:pPr>
          </w:p>
        </w:tc>
        <w:tc>
          <w:tcPr>
            <w:tcW w:w="3554" w:type="dxa"/>
            <w:tcBorders>
              <w:top w:val="nil"/>
              <w:left w:val="nil"/>
              <w:bottom w:val="nil"/>
              <w:right w:val="nil"/>
            </w:tcBorders>
            <w:shd w:val="clear" w:color="auto" w:fill="auto"/>
            <w:noWrap/>
            <w:vAlign w:val="bottom"/>
            <w:hideMark/>
          </w:tcPr>
          <w:p w14:paraId="67213FA8" w14:textId="77777777" w:rsidR="00092F0C" w:rsidRPr="00851123" w:rsidRDefault="00092F0C" w:rsidP="00C77AB1">
            <w:pPr>
              <w:rPr>
                <w:rFonts w:ascii="Times New Roman" w:eastAsia="Times New Roman" w:hAnsi="Times New Roman" w:cs="Times New Roman"/>
                <w:sz w:val="20"/>
                <w:szCs w:val="20"/>
                <w:lang w:eastAsia="en-GB"/>
              </w:rPr>
            </w:pPr>
          </w:p>
        </w:tc>
        <w:tc>
          <w:tcPr>
            <w:tcW w:w="1245" w:type="dxa"/>
            <w:tcBorders>
              <w:top w:val="nil"/>
              <w:left w:val="nil"/>
              <w:bottom w:val="nil"/>
              <w:right w:val="nil"/>
            </w:tcBorders>
            <w:shd w:val="clear" w:color="auto" w:fill="auto"/>
            <w:noWrap/>
            <w:vAlign w:val="bottom"/>
            <w:hideMark/>
          </w:tcPr>
          <w:p w14:paraId="0193F830"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4A4E8FC"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58AD114" w14:textId="77777777" w:rsidR="00092F0C" w:rsidRPr="00851123" w:rsidRDefault="00092F0C" w:rsidP="00C77AB1">
            <w:pPr>
              <w:rPr>
                <w:rFonts w:ascii="Times New Roman" w:eastAsia="Times New Roman" w:hAnsi="Times New Roman" w:cs="Times New Roman"/>
                <w:sz w:val="20"/>
                <w:szCs w:val="20"/>
                <w:lang w:eastAsia="en-GB"/>
              </w:rPr>
            </w:pPr>
          </w:p>
        </w:tc>
      </w:tr>
      <w:tr w:rsidR="00092F0C" w:rsidRPr="00851123" w14:paraId="7415CA9E" w14:textId="77777777" w:rsidTr="00C77AB1">
        <w:trPr>
          <w:trHeight w:val="380"/>
        </w:trPr>
        <w:tc>
          <w:tcPr>
            <w:tcW w:w="656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7448E26B" w14:textId="77777777" w:rsidR="00092F0C" w:rsidRPr="00851123" w:rsidRDefault="00092F0C" w:rsidP="00C77AB1">
            <w:pPr>
              <w:jc w:val="center"/>
              <w:rPr>
                <w:rFonts w:eastAsia="Times New Roman"/>
                <w:b/>
                <w:bCs/>
                <w:color w:val="000000"/>
                <w:sz w:val="28"/>
                <w:szCs w:val="28"/>
                <w:lang w:eastAsia="en-GB"/>
              </w:rPr>
            </w:pPr>
            <w:r w:rsidRPr="00851123">
              <w:rPr>
                <w:rFonts w:eastAsia="Times New Roman"/>
                <w:b/>
                <w:bCs/>
                <w:color w:val="000000"/>
                <w:sz w:val="28"/>
                <w:szCs w:val="28"/>
                <w:lang w:eastAsia="en-GB"/>
              </w:rPr>
              <w:t>NOVEMBER</w:t>
            </w:r>
          </w:p>
        </w:tc>
        <w:tc>
          <w:tcPr>
            <w:tcW w:w="222" w:type="dxa"/>
            <w:tcBorders>
              <w:top w:val="nil"/>
              <w:left w:val="nil"/>
              <w:bottom w:val="nil"/>
              <w:right w:val="nil"/>
            </w:tcBorders>
            <w:shd w:val="clear" w:color="auto" w:fill="auto"/>
            <w:noWrap/>
            <w:vAlign w:val="bottom"/>
            <w:hideMark/>
          </w:tcPr>
          <w:p w14:paraId="2B2315BD" w14:textId="77777777" w:rsidR="00092F0C" w:rsidRPr="00851123" w:rsidRDefault="00092F0C" w:rsidP="00C77AB1">
            <w:pPr>
              <w:jc w:val="center"/>
              <w:rPr>
                <w:rFonts w:eastAsia="Times New Roman"/>
                <w:b/>
                <w:bCs/>
                <w:color w:val="000000"/>
                <w:sz w:val="28"/>
                <w:szCs w:val="28"/>
                <w:lang w:eastAsia="en-GB"/>
              </w:rPr>
            </w:pPr>
          </w:p>
        </w:tc>
        <w:tc>
          <w:tcPr>
            <w:tcW w:w="3554" w:type="dxa"/>
            <w:tcBorders>
              <w:top w:val="nil"/>
              <w:left w:val="nil"/>
              <w:bottom w:val="nil"/>
              <w:right w:val="nil"/>
            </w:tcBorders>
            <w:shd w:val="clear" w:color="auto" w:fill="auto"/>
            <w:noWrap/>
            <w:vAlign w:val="bottom"/>
            <w:hideMark/>
          </w:tcPr>
          <w:p w14:paraId="7C05B8AA" w14:textId="77777777" w:rsidR="00092F0C" w:rsidRPr="00851123" w:rsidRDefault="00092F0C" w:rsidP="00C77AB1">
            <w:pPr>
              <w:rPr>
                <w:rFonts w:ascii="Times New Roman" w:eastAsia="Times New Roman" w:hAnsi="Times New Roman" w:cs="Times New Roman"/>
                <w:sz w:val="20"/>
                <w:szCs w:val="20"/>
                <w:lang w:eastAsia="en-GB"/>
              </w:rPr>
            </w:pPr>
          </w:p>
        </w:tc>
        <w:tc>
          <w:tcPr>
            <w:tcW w:w="1245" w:type="dxa"/>
            <w:tcBorders>
              <w:top w:val="nil"/>
              <w:left w:val="nil"/>
              <w:bottom w:val="nil"/>
              <w:right w:val="nil"/>
            </w:tcBorders>
            <w:shd w:val="clear" w:color="auto" w:fill="auto"/>
            <w:noWrap/>
            <w:vAlign w:val="bottom"/>
            <w:hideMark/>
          </w:tcPr>
          <w:p w14:paraId="028A5D21"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12368C6"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67726BC" w14:textId="77777777" w:rsidR="00092F0C" w:rsidRPr="00851123" w:rsidRDefault="00092F0C" w:rsidP="00C77AB1">
            <w:pPr>
              <w:rPr>
                <w:rFonts w:ascii="Times New Roman" w:eastAsia="Times New Roman" w:hAnsi="Times New Roman" w:cs="Times New Roman"/>
                <w:sz w:val="20"/>
                <w:szCs w:val="20"/>
                <w:lang w:eastAsia="en-GB"/>
              </w:rPr>
            </w:pPr>
          </w:p>
        </w:tc>
      </w:tr>
      <w:tr w:rsidR="00092F0C" w:rsidRPr="00851123" w14:paraId="6E3FB8FB" w14:textId="77777777" w:rsidTr="00C77AB1">
        <w:trPr>
          <w:trHeight w:val="380"/>
        </w:trPr>
        <w:tc>
          <w:tcPr>
            <w:tcW w:w="4111" w:type="dxa"/>
            <w:tcBorders>
              <w:top w:val="nil"/>
              <w:left w:val="single" w:sz="8" w:space="0" w:color="auto"/>
              <w:bottom w:val="nil"/>
              <w:right w:val="nil"/>
            </w:tcBorders>
            <w:shd w:val="clear" w:color="000000" w:fill="FFFF00"/>
            <w:noWrap/>
            <w:vAlign w:val="bottom"/>
            <w:hideMark/>
          </w:tcPr>
          <w:p w14:paraId="030B04D1" w14:textId="77777777" w:rsidR="00092F0C" w:rsidRPr="00851123" w:rsidRDefault="00092F0C" w:rsidP="00C77AB1">
            <w:pPr>
              <w:rPr>
                <w:rFonts w:eastAsia="Times New Roman"/>
                <w:color w:val="000000"/>
                <w:sz w:val="28"/>
                <w:szCs w:val="28"/>
                <w:lang w:eastAsia="en-GB"/>
              </w:rPr>
            </w:pPr>
            <w:r w:rsidRPr="00851123">
              <w:rPr>
                <w:rFonts w:eastAsia="Times New Roman"/>
                <w:color w:val="000000"/>
                <w:sz w:val="28"/>
                <w:szCs w:val="28"/>
                <w:lang w:eastAsia="en-GB"/>
              </w:rPr>
              <w:t>OCCUPANCY</w:t>
            </w:r>
          </w:p>
        </w:tc>
        <w:tc>
          <w:tcPr>
            <w:tcW w:w="2449" w:type="dxa"/>
            <w:tcBorders>
              <w:top w:val="nil"/>
              <w:left w:val="nil"/>
              <w:bottom w:val="nil"/>
              <w:right w:val="single" w:sz="8" w:space="0" w:color="auto"/>
            </w:tcBorders>
            <w:shd w:val="clear" w:color="000000" w:fill="FFFF00"/>
            <w:noWrap/>
            <w:vAlign w:val="bottom"/>
            <w:hideMark/>
          </w:tcPr>
          <w:p w14:paraId="58C46B50" w14:textId="77777777" w:rsidR="00092F0C" w:rsidRPr="00851123" w:rsidRDefault="00092F0C" w:rsidP="00C77AB1">
            <w:pPr>
              <w:jc w:val="right"/>
              <w:rPr>
                <w:rFonts w:eastAsia="Times New Roman"/>
                <w:color w:val="000000"/>
                <w:sz w:val="28"/>
                <w:szCs w:val="28"/>
                <w:lang w:eastAsia="en-GB"/>
              </w:rPr>
            </w:pPr>
            <w:r w:rsidRPr="00851123">
              <w:rPr>
                <w:rFonts w:eastAsia="Times New Roman"/>
                <w:color w:val="000000"/>
                <w:sz w:val="28"/>
                <w:szCs w:val="28"/>
                <w:lang w:eastAsia="en-GB"/>
              </w:rPr>
              <w:t>20.00%</w:t>
            </w:r>
          </w:p>
        </w:tc>
        <w:tc>
          <w:tcPr>
            <w:tcW w:w="222" w:type="dxa"/>
            <w:tcBorders>
              <w:top w:val="nil"/>
              <w:left w:val="nil"/>
              <w:bottom w:val="nil"/>
              <w:right w:val="nil"/>
            </w:tcBorders>
            <w:shd w:val="clear" w:color="auto" w:fill="auto"/>
            <w:noWrap/>
            <w:vAlign w:val="bottom"/>
            <w:hideMark/>
          </w:tcPr>
          <w:p w14:paraId="0255CE69" w14:textId="77777777" w:rsidR="00092F0C" w:rsidRPr="00851123" w:rsidRDefault="00092F0C" w:rsidP="00C77AB1">
            <w:pPr>
              <w:jc w:val="right"/>
              <w:rPr>
                <w:rFonts w:eastAsia="Times New Roman"/>
                <w:color w:val="000000"/>
                <w:sz w:val="28"/>
                <w:szCs w:val="28"/>
                <w:lang w:eastAsia="en-GB"/>
              </w:rPr>
            </w:pPr>
          </w:p>
        </w:tc>
        <w:tc>
          <w:tcPr>
            <w:tcW w:w="3554" w:type="dxa"/>
            <w:tcBorders>
              <w:top w:val="nil"/>
              <w:left w:val="nil"/>
              <w:bottom w:val="nil"/>
              <w:right w:val="nil"/>
            </w:tcBorders>
            <w:shd w:val="clear" w:color="auto" w:fill="auto"/>
            <w:noWrap/>
            <w:vAlign w:val="bottom"/>
            <w:hideMark/>
          </w:tcPr>
          <w:p w14:paraId="30DC3D4E" w14:textId="77777777" w:rsidR="00092F0C" w:rsidRPr="00851123" w:rsidRDefault="00092F0C" w:rsidP="00C77AB1">
            <w:pPr>
              <w:rPr>
                <w:rFonts w:ascii="Times New Roman" w:eastAsia="Times New Roman" w:hAnsi="Times New Roman" w:cs="Times New Roman"/>
                <w:sz w:val="20"/>
                <w:szCs w:val="20"/>
                <w:lang w:eastAsia="en-GB"/>
              </w:rPr>
            </w:pPr>
          </w:p>
        </w:tc>
        <w:tc>
          <w:tcPr>
            <w:tcW w:w="1245" w:type="dxa"/>
            <w:tcBorders>
              <w:top w:val="nil"/>
              <w:left w:val="nil"/>
              <w:bottom w:val="nil"/>
              <w:right w:val="nil"/>
            </w:tcBorders>
            <w:shd w:val="clear" w:color="auto" w:fill="auto"/>
            <w:noWrap/>
            <w:vAlign w:val="bottom"/>
            <w:hideMark/>
          </w:tcPr>
          <w:p w14:paraId="0C28A4CB"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E46C6DB"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C47817F" w14:textId="77777777" w:rsidR="00092F0C" w:rsidRPr="00851123" w:rsidRDefault="00092F0C" w:rsidP="00C77AB1">
            <w:pPr>
              <w:rPr>
                <w:rFonts w:ascii="Times New Roman" w:eastAsia="Times New Roman" w:hAnsi="Times New Roman" w:cs="Times New Roman"/>
                <w:sz w:val="20"/>
                <w:szCs w:val="20"/>
                <w:lang w:eastAsia="en-GB"/>
              </w:rPr>
            </w:pPr>
          </w:p>
        </w:tc>
      </w:tr>
      <w:tr w:rsidR="00092F0C" w:rsidRPr="00851123" w14:paraId="11536002" w14:textId="77777777" w:rsidTr="00C77AB1">
        <w:trPr>
          <w:trHeight w:val="380"/>
        </w:trPr>
        <w:tc>
          <w:tcPr>
            <w:tcW w:w="4111" w:type="dxa"/>
            <w:tcBorders>
              <w:top w:val="nil"/>
              <w:left w:val="single" w:sz="8" w:space="0" w:color="auto"/>
              <w:bottom w:val="nil"/>
              <w:right w:val="nil"/>
            </w:tcBorders>
            <w:shd w:val="clear" w:color="auto" w:fill="auto"/>
            <w:noWrap/>
            <w:vAlign w:val="bottom"/>
            <w:hideMark/>
          </w:tcPr>
          <w:p w14:paraId="1DA858D7" w14:textId="77777777" w:rsidR="00092F0C" w:rsidRPr="00851123" w:rsidRDefault="00092F0C" w:rsidP="00C77AB1">
            <w:pPr>
              <w:rPr>
                <w:rFonts w:eastAsia="Times New Roman"/>
                <w:color w:val="000000"/>
                <w:sz w:val="28"/>
                <w:szCs w:val="28"/>
                <w:lang w:eastAsia="en-GB"/>
              </w:rPr>
            </w:pPr>
            <w:r w:rsidRPr="00851123">
              <w:rPr>
                <w:rFonts w:eastAsia="Times New Roman"/>
                <w:color w:val="000000"/>
                <w:sz w:val="28"/>
                <w:szCs w:val="28"/>
                <w:lang w:eastAsia="en-GB"/>
              </w:rPr>
              <w:t>MEMBER</w:t>
            </w:r>
          </w:p>
        </w:tc>
        <w:tc>
          <w:tcPr>
            <w:tcW w:w="2449" w:type="dxa"/>
            <w:tcBorders>
              <w:top w:val="nil"/>
              <w:left w:val="nil"/>
              <w:bottom w:val="nil"/>
              <w:right w:val="single" w:sz="8" w:space="0" w:color="auto"/>
            </w:tcBorders>
            <w:shd w:val="clear" w:color="auto" w:fill="auto"/>
            <w:noWrap/>
            <w:vAlign w:val="bottom"/>
            <w:hideMark/>
          </w:tcPr>
          <w:p w14:paraId="5E64FA0F" w14:textId="77777777" w:rsidR="00092F0C" w:rsidRPr="00851123" w:rsidRDefault="00092F0C" w:rsidP="00C77AB1">
            <w:pPr>
              <w:jc w:val="right"/>
              <w:rPr>
                <w:rFonts w:eastAsia="Times New Roman"/>
                <w:color w:val="000000"/>
                <w:sz w:val="28"/>
                <w:szCs w:val="28"/>
                <w:lang w:eastAsia="en-GB"/>
              </w:rPr>
            </w:pPr>
            <w:r w:rsidRPr="00851123">
              <w:rPr>
                <w:rFonts w:eastAsia="Times New Roman"/>
                <w:color w:val="000000"/>
                <w:sz w:val="28"/>
                <w:szCs w:val="28"/>
                <w:lang w:eastAsia="en-GB"/>
              </w:rPr>
              <w:t>100.00%</w:t>
            </w:r>
          </w:p>
        </w:tc>
        <w:tc>
          <w:tcPr>
            <w:tcW w:w="222" w:type="dxa"/>
            <w:tcBorders>
              <w:top w:val="nil"/>
              <w:left w:val="nil"/>
              <w:bottom w:val="nil"/>
              <w:right w:val="nil"/>
            </w:tcBorders>
            <w:shd w:val="clear" w:color="auto" w:fill="auto"/>
            <w:noWrap/>
            <w:vAlign w:val="bottom"/>
            <w:hideMark/>
          </w:tcPr>
          <w:p w14:paraId="62D9F600" w14:textId="77777777" w:rsidR="00092F0C" w:rsidRPr="00851123" w:rsidRDefault="00092F0C" w:rsidP="00C77AB1">
            <w:pPr>
              <w:jc w:val="right"/>
              <w:rPr>
                <w:rFonts w:eastAsia="Times New Roman"/>
                <w:color w:val="000000"/>
                <w:sz w:val="28"/>
                <w:szCs w:val="28"/>
                <w:lang w:eastAsia="en-GB"/>
              </w:rPr>
            </w:pPr>
          </w:p>
        </w:tc>
        <w:tc>
          <w:tcPr>
            <w:tcW w:w="3554" w:type="dxa"/>
            <w:tcBorders>
              <w:top w:val="nil"/>
              <w:left w:val="nil"/>
              <w:bottom w:val="nil"/>
              <w:right w:val="nil"/>
            </w:tcBorders>
            <w:shd w:val="clear" w:color="auto" w:fill="auto"/>
            <w:noWrap/>
            <w:vAlign w:val="bottom"/>
            <w:hideMark/>
          </w:tcPr>
          <w:p w14:paraId="5EBF550F" w14:textId="77777777" w:rsidR="00092F0C" w:rsidRPr="00851123" w:rsidRDefault="00092F0C" w:rsidP="00C77AB1">
            <w:pPr>
              <w:rPr>
                <w:rFonts w:ascii="Times New Roman" w:eastAsia="Times New Roman" w:hAnsi="Times New Roman" w:cs="Times New Roman"/>
                <w:sz w:val="20"/>
                <w:szCs w:val="20"/>
                <w:lang w:eastAsia="en-GB"/>
              </w:rPr>
            </w:pPr>
          </w:p>
        </w:tc>
        <w:tc>
          <w:tcPr>
            <w:tcW w:w="1245" w:type="dxa"/>
            <w:tcBorders>
              <w:top w:val="nil"/>
              <w:left w:val="nil"/>
              <w:bottom w:val="nil"/>
              <w:right w:val="nil"/>
            </w:tcBorders>
            <w:shd w:val="clear" w:color="auto" w:fill="auto"/>
            <w:noWrap/>
            <w:vAlign w:val="bottom"/>
            <w:hideMark/>
          </w:tcPr>
          <w:p w14:paraId="6D2F1256"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1DF710B"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40079F4" w14:textId="77777777" w:rsidR="00092F0C" w:rsidRPr="00851123" w:rsidRDefault="00092F0C" w:rsidP="00C77AB1">
            <w:pPr>
              <w:rPr>
                <w:rFonts w:ascii="Times New Roman" w:eastAsia="Times New Roman" w:hAnsi="Times New Roman" w:cs="Times New Roman"/>
                <w:sz w:val="20"/>
                <w:szCs w:val="20"/>
                <w:lang w:eastAsia="en-GB"/>
              </w:rPr>
            </w:pPr>
          </w:p>
        </w:tc>
      </w:tr>
      <w:tr w:rsidR="00092F0C" w:rsidRPr="00851123" w14:paraId="6D56E15D" w14:textId="77777777" w:rsidTr="00C77AB1">
        <w:trPr>
          <w:trHeight w:val="380"/>
        </w:trPr>
        <w:tc>
          <w:tcPr>
            <w:tcW w:w="4111" w:type="dxa"/>
            <w:tcBorders>
              <w:top w:val="nil"/>
              <w:left w:val="single" w:sz="8" w:space="0" w:color="auto"/>
              <w:bottom w:val="nil"/>
              <w:right w:val="nil"/>
            </w:tcBorders>
            <w:shd w:val="clear" w:color="auto" w:fill="auto"/>
            <w:noWrap/>
            <w:vAlign w:val="bottom"/>
            <w:hideMark/>
          </w:tcPr>
          <w:p w14:paraId="4696E273" w14:textId="77777777" w:rsidR="00092F0C" w:rsidRPr="00851123" w:rsidRDefault="00092F0C" w:rsidP="00C77AB1">
            <w:pPr>
              <w:rPr>
                <w:rFonts w:eastAsia="Times New Roman"/>
                <w:color w:val="000000"/>
                <w:sz w:val="28"/>
                <w:szCs w:val="28"/>
                <w:lang w:eastAsia="en-GB"/>
              </w:rPr>
            </w:pPr>
            <w:r w:rsidRPr="00851123">
              <w:rPr>
                <w:rFonts w:eastAsia="Times New Roman"/>
                <w:color w:val="000000"/>
                <w:sz w:val="28"/>
                <w:szCs w:val="28"/>
                <w:lang w:eastAsia="en-GB"/>
              </w:rPr>
              <w:t>ASSIGNEE</w:t>
            </w:r>
          </w:p>
        </w:tc>
        <w:tc>
          <w:tcPr>
            <w:tcW w:w="2449" w:type="dxa"/>
            <w:tcBorders>
              <w:top w:val="nil"/>
              <w:left w:val="nil"/>
              <w:bottom w:val="nil"/>
              <w:right w:val="single" w:sz="8" w:space="0" w:color="auto"/>
            </w:tcBorders>
            <w:shd w:val="clear" w:color="auto" w:fill="auto"/>
            <w:noWrap/>
            <w:vAlign w:val="bottom"/>
            <w:hideMark/>
          </w:tcPr>
          <w:p w14:paraId="257A38AF" w14:textId="77777777" w:rsidR="00092F0C" w:rsidRPr="00851123" w:rsidRDefault="00092F0C" w:rsidP="00C77AB1">
            <w:pPr>
              <w:jc w:val="right"/>
              <w:rPr>
                <w:rFonts w:eastAsia="Times New Roman"/>
                <w:color w:val="000000"/>
                <w:sz w:val="28"/>
                <w:szCs w:val="28"/>
                <w:lang w:eastAsia="en-GB"/>
              </w:rPr>
            </w:pPr>
            <w:r w:rsidRPr="00851123">
              <w:rPr>
                <w:rFonts w:eastAsia="Times New Roman"/>
                <w:color w:val="000000"/>
                <w:sz w:val="28"/>
                <w:szCs w:val="28"/>
                <w:lang w:eastAsia="en-GB"/>
              </w:rPr>
              <w:t>0.00%</w:t>
            </w:r>
          </w:p>
        </w:tc>
        <w:tc>
          <w:tcPr>
            <w:tcW w:w="222" w:type="dxa"/>
            <w:tcBorders>
              <w:top w:val="nil"/>
              <w:left w:val="nil"/>
              <w:bottom w:val="nil"/>
              <w:right w:val="nil"/>
            </w:tcBorders>
            <w:shd w:val="clear" w:color="auto" w:fill="auto"/>
            <w:noWrap/>
            <w:vAlign w:val="bottom"/>
            <w:hideMark/>
          </w:tcPr>
          <w:p w14:paraId="5CDD626C" w14:textId="77777777" w:rsidR="00092F0C" w:rsidRPr="00851123" w:rsidRDefault="00092F0C" w:rsidP="00C77AB1">
            <w:pPr>
              <w:jc w:val="right"/>
              <w:rPr>
                <w:rFonts w:eastAsia="Times New Roman"/>
                <w:color w:val="000000"/>
                <w:sz w:val="28"/>
                <w:szCs w:val="28"/>
                <w:lang w:eastAsia="en-GB"/>
              </w:rPr>
            </w:pPr>
          </w:p>
        </w:tc>
        <w:tc>
          <w:tcPr>
            <w:tcW w:w="3554" w:type="dxa"/>
            <w:tcBorders>
              <w:top w:val="nil"/>
              <w:left w:val="nil"/>
              <w:bottom w:val="nil"/>
              <w:right w:val="nil"/>
            </w:tcBorders>
            <w:shd w:val="clear" w:color="auto" w:fill="auto"/>
            <w:noWrap/>
            <w:vAlign w:val="bottom"/>
            <w:hideMark/>
          </w:tcPr>
          <w:p w14:paraId="3415A2B3" w14:textId="77777777" w:rsidR="00092F0C" w:rsidRPr="00851123" w:rsidRDefault="00092F0C" w:rsidP="00C77AB1">
            <w:pPr>
              <w:rPr>
                <w:rFonts w:ascii="Times New Roman" w:eastAsia="Times New Roman" w:hAnsi="Times New Roman" w:cs="Times New Roman"/>
                <w:sz w:val="20"/>
                <w:szCs w:val="20"/>
                <w:lang w:eastAsia="en-GB"/>
              </w:rPr>
            </w:pPr>
          </w:p>
        </w:tc>
        <w:tc>
          <w:tcPr>
            <w:tcW w:w="1245" w:type="dxa"/>
            <w:tcBorders>
              <w:top w:val="nil"/>
              <w:left w:val="nil"/>
              <w:bottom w:val="nil"/>
              <w:right w:val="nil"/>
            </w:tcBorders>
            <w:shd w:val="clear" w:color="auto" w:fill="auto"/>
            <w:noWrap/>
            <w:vAlign w:val="bottom"/>
            <w:hideMark/>
          </w:tcPr>
          <w:p w14:paraId="3D0F8239"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7038C57"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E2BB1F4" w14:textId="77777777" w:rsidR="00092F0C" w:rsidRPr="00851123" w:rsidRDefault="00092F0C" w:rsidP="00C77AB1">
            <w:pPr>
              <w:rPr>
                <w:rFonts w:ascii="Times New Roman" w:eastAsia="Times New Roman" w:hAnsi="Times New Roman" w:cs="Times New Roman"/>
                <w:sz w:val="20"/>
                <w:szCs w:val="20"/>
                <w:lang w:eastAsia="en-GB"/>
              </w:rPr>
            </w:pPr>
          </w:p>
        </w:tc>
      </w:tr>
      <w:tr w:rsidR="00092F0C" w:rsidRPr="00851123" w14:paraId="4F34D3EA" w14:textId="77777777" w:rsidTr="00C77AB1">
        <w:trPr>
          <w:trHeight w:val="400"/>
        </w:trPr>
        <w:tc>
          <w:tcPr>
            <w:tcW w:w="4111" w:type="dxa"/>
            <w:tcBorders>
              <w:top w:val="nil"/>
              <w:left w:val="single" w:sz="8" w:space="0" w:color="auto"/>
              <w:bottom w:val="single" w:sz="8" w:space="0" w:color="auto"/>
              <w:right w:val="nil"/>
            </w:tcBorders>
            <w:shd w:val="clear" w:color="auto" w:fill="auto"/>
            <w:noWrap/>
            <w:vAlign w:val="bottom"/>
            <w:hideMark/>
          </w:tcPr>
          <w:p w14:paraId="39109336" w14:textId="77777777" w:rsidR="00092F0C" w:rsidRPr="00851123" w:rsidRDefault="00092F0C" w:rsidP="00C77AB1">
            <w:pPr>
              <w:rPr>
                <w:rFonts w:eastAsia="Times New Roman"/>
                <w:color w:val="000000"/>
                <w:sz w:val="28"/>
                <w:szCs w:val="28"/>
                <w:lang w:eastAsia="en-GB"/>
              </w:rPr>
            </w:pPr>
            <w:r w:rsidRPr="00851123">
              <w:rPr>
                <w:rFonts w:eastAsia="Times New Roman"/>
                <w:color w:val="000000"/>
                <w:sz w:val="28"/>
                <w:szCs w:val="28"/>
                <w:lang w:eastAsia="en-GB"/>
              </w:rPr>
              <w:t>NON MEMBER</w:t>
            </w:r>
          </w:p>
        </w:tc>
        <w:tc>
          <w:tcPr>
            <w:tcW w:w="2449" w:type="dxa"/>
            <w:tcBorders>
              <w:top w:val="nil"/>
              <w:left w:val="nil"/>
              <w:bottom w:val="single" w:sz="8" w:space="0" w:color="auto"/>
              <w:right w:val="single" w:sz="8" w:space="0" w:color="auto"/>
            </w:tcBorders>
            <w:shd w:val="clear" w:color="auto" w:fill="auto"/>
            <w:noWrap/>
            <w:vAlign w:val="bottom"/>
            <w:hideMark/>
          </w:tcPr>
          <w:p w14:paraId="4BEC6425" w14:textId="77777777" w:rsidR="00092F0C" w:rsidRPr="00851123" w:rsidRDefault="00092F0C" w:rsidP="00C77AB1">
            <w:pPr>
              <w:jc w:val="right"/>
              <w:rPr>
                <w:rFonts w:eastAsia="Times New Roman"/>
                <w:color w:val="000000"/>
                <w:sz w:val="28"/>
                <w:szCs w:val="28"/>
                <w:lang w:eastAsia="en-GB"/>
              </w:rPr>
            </w:pPr>
            <w:r w:rsidRPr="00851123">
              <w:rPr>
                <w:rFonts w:eastAsia="Times New Roman"/>
                <w:color w:val="000000"/>
                <w:sz w:val="28"/>
                <w:szCs w:val="28"/>
                <w:lang w:eastAsia="en-GB"/>
              </w:rPr>
              <w:t>0.00%</w:t>
            </w:r>
          </w:p>
        </w:tc>
        <w:tc>
          <w:tcPr>
            <w:tcW w:w="222" w:type="dxa"/>
            <w:tcBorders>
              <w:top w:val="nil"/>
              <w:left w:val="nil"/>
              <w:bottom w:val="nil"/>
              <w:right w:val="nil"/>
            </w:tcBorders>
            <w:shd w:val="clear" w:color="auto" w:fill="auto"/>
            <w:noWrap/>
            <w:vAlign w:val="bottom"/>
            <w:hideMark/>
          </w:tcPr>
          <w:p w14:paraId="46CABE00" w14:textId="77777777" w:rsidR="00092F0C" w:rsidRPr="00851123" w:rsidRDefault="00092F0C" w:rsidP="00C77AB1">
            <w:pPr>
              <w:jc w:val="right"/>
              <w:rPr>
                <w:rFonts w:eastAsia="Times New Roman"/>
                <w:color w:val="000000"/>
                <w:sz w:val="28"/>
                <w:szCs w:val="28"/>
                <w:lang w:eastAsia="en-GB"/>
              </w:rPr>
            </w:pPr>
          </w:p>
        </w:tc>
        <w:tc>
          <w:tcPr>
            <w:tcW w:w="3554" w:type="dxa"/>
            <w:tcBorders>
              <w:top w:val="nil"/>
              <w:left w:val="nil"/>
              <w:bottom w:val="nil"/>
              <w:right w:val="nil"/>
            </w:tcBorders>
            <w:shd w:val="clear" w:color="auto" w:fill="auto"/>
            <w:noWrap/>
            <w:vAlign w:val="bottom"/>
            <w:hideMark/>
          </w:tcPr>
          <w:p w14:paraId="6AE7E8AE" w14:textId="77777777" w:rsidR="00092F0C" w:rsidRPr="00851123" w:rsidRDefault="00092F0C" w:rsidP="00C77AB1">
            <w:pPr>
              <w:rPr>
                <w:rFonts w:ascii="Times New Roman" w:eastAsia="Times New Roman" w:hAnsi="Times New Roman" w:cs="Times New Roman"/>
                <w:sz w:val="20"/>
                <w:szCs w:val="20"/>
                <w:lang w:eastAsia="en-GB"/>
              </w:rPr>
            </w:pPr>
          </w:p>
        </w:tc>
        <w:tc>
          <w:tcPr>
            <w:tcW w:w="1245" w:type="dxa"/>
            <w:tcBorders>
              <w:top w:val="nil"/>
              <w:left w:val="nil"/>
              <w:bottom w:val="nil"/>
              <w:right w:val="nil"/>
            </w:tcBorders>
            <w:shd w:val="clear" w:color="auto" w:fill="auto"/>
            <w:noWrap/>
            <w:vAlign w:val="bottom"/>
            <w:hideMark/>
          </w:tcPr>
          <w:p w14:paraId="5DD63D84"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F02D6C7"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AF68ABA" w14:textId="77777777" w:rsidR="00092F0C" w:rsidRPr="00851123" w:rsidRDefault="00092F0C" w:rsidP="00C77AB1">
            <w:pPr>
              <w:rPr>
                <w:rFonts w:ascii="Times New Roman" w:eastAsia="Times New Roman" w:hAnsi="Times New Roman" w:cs="Times New Roman"/>
                <w:sz w:val="20"/>
                <w:szCs w:val="20"/>
                <w:lang w:eastAsia="en-GB"/>
              </w:rPr>
            </w:pPr>
          </w:p>
        </w:tc>
      </w:tr>
      <w:tr w:rsidR="00092F0C" w:rsidRPr="00851123" w14:paraId="5C61C773" w14:textId="77777777" w:rsidTr="00C77AB1">
        <w:trPr>
          <w:trHeight w:val="380"/>
        </w:trPr>
        <w:tc>
          <w:tcPr>
            <w:tcW w:w="656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38B2A9C0" w14:textId="77777777" w:rsidR="00092F0C" w:rsidRPr="00851123" w:rsidRDefault="00092F0C" w:rsidP="00C77AB1">
            <w:pPr>
              <w:jc w:val="center"/>
              <w:rPr>
                <w:rFonts w:eastAsia="Times New Roman"/>
                <w:b/>
                <w:bCs/>
                <w:color w:val="000000"/>
                <w:sz w:val="28"/>
                <w:szCs w:val="28"/>
                <w:lang w:eastAsia="en-GB"/>
              </w:rPr>
            </w:pPr>
            <w:r w:rsidRPr="00851123">
              <w:rPr>
                <w:rFonts w:eastAsia="Times New Roman"/>
                <w:b/>
                <w:bCs/>
                <w:color w:val="000000"/>
                <w:sz w:val="28"/>
                <w:szCs w:val="28"/>
                <w:lang w:eastAsia="en-GB"/>
              </w:rPr>
              <w:t>DECEMBER</w:t>
            </w:r>
          </w:p>
        </w:tc>
        <w:tc>
          <w:tcPr>
            <w:tcW w:w="222" w:type="dxa"/>
            <w:tcBorders>
              <w:top w:val="nil"/>
              <w:left w:val="nil"/>
              <w:bottom w:val="nil"/>
              <w:right w:val="nil"/>
            </w:tcBorders>
            <w:shd w:val="clear" w:color="auto" w:fill="auto"/>
            <w:noWrap/>
            <w:vAlign w:val="bottom"/>
            <w:hideMark/>
          </w:tcPr>
          <w:p w14:paraId="3926FA40" w14:textId="77777777" w:rsidR="00092F0C" w:rsidRPr="00851123" w:rsidRDefault="00092F0C" w:rsidP="00C77AB1">
            <w:pPr>
              <w:jc w:val="center"/>
              <w:rPr>
                <w:rFonts w:eastAsia="Times New Roman"/>
                <w:b/>
                <w:bCs/>
                <w:color w:val="000000"/>
                <w:sz w:val="28"/>
                <w:szCs w:val="28"/>
                <w:lang w:eastAsia="en-GB"/>
              </w:rPr>
            </w:pPr>
          </w:p>
        </w:tc>
        <w:tc>
          <w:tcPr>
            <w:tcW w:w="3554" w:type="dxa"/>
            <w:tcBorders>
              <w:top w:val="nil"/>
              <w:left w:val="nil"/>
              <w:bottom w:val="nil"/>
              <w:right w:val="nil"/>
            </w:tcBorders>
            <w:shd w:val="clear" w:color="auto" w:fill="auto"/>
            <w:noWrap/>
            <w:vAlign w:val="bottom"/>
            <w:hideMark/>
          </w:tcPr>
          <w:p w14:paraId="275B3860" w14:textId="77777777" w:rsidR="00092F0C" w:rsidRPr="00851123" w:rsidRDefault="00092F0C" w:rsidP="00C77AB1">
            <w:pPr>
              <w:rPr>
                <w:rFonts w:ascii="Times New Roman" w:eastAsia="Times New Roman" w:hAnsi="Times New Roman" w:cs="Times New Roman"/>
                <w:sz w:val="20"/>
                <w:szCs w:val="20"/>
                <w:lang w:eastAsia="en-GB"/>
              </w:rPr>
            </w:pPr>
          </w:p>
        </w:tc>
        <w:tc>
          <w:tcPr>
            <w:tcW w:w="1245" w:type="dxa"/>
            <w:tcBorders>
              <w:top w:val="nil"/>
              <w:left w:val="nil"/>
              <w:bottom w:val="nil"/>
              <w:right w:val="nil"/>
            </w:tcBorders>
            <w:shd w:val="clear" w:color="auto" w:fill="auto"/>
            <w:noWrap/>
            <w:vAlign w:val="bottom"/>
            <w:hideMark/>
          </w:tcPr>
          <w:p w14:paraId="718E8D85"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4D80E92"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FB3B633" w14:textId="77777777" w:rsidR="00092F0C" w:rsidRPr="00851123" w:rsidRDefault="00092F0C" w:rsidP="00C77AB1">
            <w:pPr>
              <w:rPr>
                <w:rFonts w:ascii="Times New Roman" w:eastAsia="Times New Roman" w:hAnsi="Times New Roman" w:cs="Times New Roman"/>
                <w:sz w:val="20"/>
                <w:szCs w:val="20"/>
                <w:lang w:eastAsia="en-GB"/>
              </w:rPr>
            </w:pPr>
          </w:p>
        </w:tc>
      </w:tr>
      <w:tr w:rsidR="00092F0C" w:rsidRPr="00851123" w14:paraId="70D2EB23" w14:textId="77777777" w:rsidTr="00C77AB1">
        <w:trPr>
          <w:trHeight w:val="380"/>
        </w:trPr>
        <w:tc>
          <w:tcPr>
            <w:tcW w:w="4111" w:type="dxa"/>
            <w:tcBorders>
              <w:top w:val="nil"/>
              <w:left w:val="single" w:sz="8" w:space="0" w:color="auto"/>
              <w:bottom w:val="nil"/>
              <w:right w:val="nil"/>
            </w:tcBorders>
            <w:shd w:val="clear" w:color="000000" w:fill="FFFF00"/>
            <w:noWrap/>
            <w:vAlign w:val="bottom"/>
            <w:hideMark/>
          </w:tcPr>
          <w:p w14:paraId="2E2D699C" w14:textId="77777777" w:rsidR="00092F0C" w:rsidRPr="00851123" w:rsidRDefault="00092F0C" w:rsidP="00C77AB1">
            <w:pPr>
              <w:rPr>
                <w:rFonts w:eastAsia="Times New Roman"/>
                <w:color w:val="000000"/>
                <w:sz w:val="28"/>
                <w:szCs w:val="28"/>
                <w:lang w:eastAsia="en-GB"/>
              </w:rPr>
            </w:pPr>
            <w:r w:rsidRPr="00851123">
              <w:rPr>
                <w:rFonts w:eastAsia="Times New Roman"/>
                <w:color w:val="000000"/>
                <w:sz w:val="28"/>
                <w:szCs w:val="28"/>
                <w:lang w:eastAsia="en-GB"/>
              </w:rPr>
              <w:t>OCCUPANCY</w:t>
            </w:r>
          </w:p>
        </w:tc>
        <w:tc>
          <w:tcPr>
            <w:tcW w:w="2449" w:type="dxa"/>
            <w:tcBorders>
              <w:top w:val="nil"/>
              <w:left w:val="nil"/>
              <w:bottom w:val="nil"/>
              <w:right w:val="single" w:sz="8" w:space="0" w:color="auto"/>
            </w:tcBorders>
            <w:shd w:val="clear" w:color="000000" w:fill="FFFF00"/>
            <w:noWrap/>
            <w:vAlign w:val="bottom"/>
            <w:hideMark/>
          </w:tcPr>
          <w:p w14:paraId="1F394F8E" w14:textId="77777777" w:rsidR="00092F0C" w:rsidRPr="00851123" w:rsidRDefault="00092F0C" w:rsidP="00C77AB1">
            <w:pPr>
              <w:jc w:val="right"/>
              <w:rPr>
                <w:rFonts w:eastAsia="Times New Roman"/>
                <w:color w:val="000000"/>
                <w:sz w:val="28"/>
                <w:szCs w:val="28"/>
                <w:lang w:eastAsia="en-GB"/>
              </w:rPr>
            </w:pPr>
            <w:r w:rsidRPr="00851123">
              <w:rPr>
                <w:rFonts w:eastAsia="Times New Roman"/>
                <w:color w:val="000000"/>
                <w:sz w:val="28"/>
                <w:szCs w:val="28"/>
                <w:lang w:eastAsia="en-GB"/>
              </w:rPr>
              <w:t>22.58%</w:t>
            </w:r>
          </w:p>
        </w:tc>
        <w:tc>
          <w:tcPr>
            <w:tcW w:w="222" w:type="dxa"/>
            <w:tcBorders>
              <w:top w:val="nil"/>
              <w:left w:val="nil"/>
              <w:bottom w:val="nil"/>
              <w:right w:val="nil"/>
            </w:tcBorders>
            <w:shd w:val="clear" w:color="auto" w:fill="auto"/>
            <w:noWrap/>
            <w:vAlign w:val="bottom"/>
            <w:hideMark/>
          </w:tcPr>
          <w:p w14:paraId="74ADB1CE" w14:textId="77777777" w:rsidR="00092F0C" w:rsidRPr="00851123" w:rsidRDefault="00092F0C" w:rsidP="00C77AB1">
            <w:pPr>
              <w:jc w:val="right"/>
              <w:rPr>
                <w:rFonts w:eastAsia="Times New Roman"/>
                <w:color w:val="000000"/>
                <w:sz w:val="28"/>
                <w:szCs w:val="28"/>
                <w:lang w:eastAsia="en-GB"/>
              </w:rPr>
            </w:pPr>
          </w:p>
        </w:tc>
        <w:tc>
          <w:tcPr>
            <w:tcW w:w="3554" w:type="dxa"/>
            <w:tcBorders>
              <w:top w:val="nil"/>
              <w:left w:val="nil"/>
              <w:bottom w:val="nil"/>
              <w:right w:val="nil"/>
            </w:tcBorders>
            <w:shd w:val="clear" w:color="auto" w:fill="auto"/>
            <w:noWrap/>
            <w:vAlign w:val="bottom"/>
            <w:hideMark/>
          </w:tcPr>
          <w:p w14:paraId="468B2705" w14:textId="77777777" w:rsidR="00092F0C" w:rsidRPr="00851123" w:rsidRDefault="00092F0C" w:rsidP="00C77AB1">
            <w:pPr>
              <w:rPr>
                <w:rFonts w:ascii="Times New Roman" w:eastAsia="Times New Roman" w:hAnsi="Times New Roman" w:cs="Times New Roman"/>
                <w:sz w:val="20"/>
                <w:szCs w:val="20"/>
                <w:lang w:eastAsia="en-GB"/>
              </w:rPr>
            </w:pPr>
          </w:p>
        </w:tc>
        <w:tc>
          <w:tcPr>
            <w:tcW w:w="1245" w:type="dxa"/>
            <w:tcBorders>
              <w:top w:val="nil"/>
              <w:left w:val="nil"/>
              <w:bottom w:val="nil"/>
              <w:right w:val="nil"/>
            </w:tcBorders>
            <w:shd w:val="clear" w:color="auto" w:fill="auto"/>
            <w:noWrap/>
            <w:vAlign w:val="bottom"/>
            <w:hideMark/>
          </w:tcPr>
          <w:p w14:paraId="6364B5F8"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9A5CC0D"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891EA35" w14:textId="77777777" w:rsidR="00092F0C" w:rsidRPr="00851123" w:rsidRDefault="00092F0C" w:rsidP="00C77AB1">
            <w:pPr>
              <w:rPr>
                <w:rFonts w:ascii="Times New Roman" w:eastAsia="Times New Roman" w:hAnsi="Times New Roman" w:cs="Times New Roman"/>
                <w:sz w:val="20"/>
                <w:szCs w:val="20"/>
                <w:lang w:eastAsia="en-GB"/>
              </w:rPr>
            </w:pPr>
          </w:p>
        </w:tc>
      </w:tr>
      <w:tr w:rsidR="00092F0C" w:rsidRPr="00851123" w14:paraId="199AB5C1" w14:textId="77777777" w:rsidTr="00C77AB1">
        <w:trPr>
          <w:trHeight w:val="380"/>
        </w:trPr>
        <w:tc>
          <w:tcPr>
            <w:tcW w:w="4111" w:type="dxa"/>
            <w:tcBorders>
              <w:top w:val="nil"/>
              <w:left w:val="single" w:sz="8" w:space="0" w:color="auto"/>
              <w:bottom w:val="nil"/>
              <w:right w:val="nil"/>
            </w:tcBorders>
            <w:shd w:val="clear" w:color="auto" w:fill="auto"/>
            <w:noWrap/>
            <w:vAlign w:val="bottom"/>
            <w:hideMark/>
          </w:tcPr>
          <w:p w14:paraId="66938F87" w14:textId="77777777" w:rsidR="00092F0C" w:rsidRPr="00851123" w:rsidRDefault="00092F0C" w:rsidP="00C77AB1">
            <w:pPr>
              <w:rPr>
                <w:rFonts w:eastAsia="Times New Roman"/>
                <w:color w:val="000000"/>
                <w:sz w:val="28"/>
                <w:szCs w:val="28"/>
                <w:lang w:eastAsia="en-GB"/>
              </w:rPr>
            </w:pPr>
            <w:r w:rsidRPr="00851123">
              <w:rPr>
                <w:rFonts w:eastAsia="Times New Roman"/>
                <w:color w:val="000000"/>
                <w:sz w:val="28"/>
                <w:szCs w:val="28"/>
                <w:lang w:eastAsia="en-GB"/>
              </w:rPr>
              <w:t>MEMBER</w:t>
            </w:r>
          </w:p>
        </w:tc>
        <w:tc>
          <w:tcPr>
            <w:tcW w:w="2449" w:type="dxa"/>
            <w:tcBorders>
              <w:top w:val="nil"/>
              <w:left w:val="nil"/>
              <w:bottom w:val="nil"/>
              <w:right w:val="single" w:sz="8" w:space="0" w:color="auto"/>
            </w:tcBorders>
            <w:shd w:val="clear" w:color="auto" w:fill="auto"/>
            <w:noWrap/>
            <w:vAlign w:val="bottom"/>
            <w:hideMark/>
          </w:tcPr>
          <w:p w14:paraId="45F62AF3" w14:textId="77777777" w:rsidR="00092F0C" w:rsidRPr="00851123" w:rsidRDefault="00092F0C" w:rsidP="00C77AB1">
            <w:pPr>
              <w:jc w:val="right"/>
              <w:rPr>
                <w:rFonts w:eastAsia="Times New Roman"/>
                <w:color w:val="000000"/>
                <w:sz w:val="28"/>
                <w:szCs w:val="28"/>
                <w:lang w:eastAsia="en-GB"/>
              </w:rPr>
            </w:pPr>
            <w:r w:rsidRPr="00851123">
              <w:rPr>
                <w:rFonts w:eastAsia="Times New Roman"/>
                <w:color w:val="000000"/>
                <w:sz w:val="28"/>
                <w:szCs w:val="28"/>
                <w:lang w:eastAsia="en-GB"/>
              </w:rPr>
              <w:t>57.15%</w:t>
            </w:r>
          </w:p>
        </w:tc>
        <w:tc>
          <w:tcPr>
            <w:tcW w:w="222" w:type="dxa"/>
            <w:tcBorders>
              <w:top w:val="nil"/>
              <w:left w:val="nil"/>
              <w:bottom w:val="nil"/>
              <w:right w:val="nil"/>
            </w:tcBorders>
            <w:shd w:val="clear" w:color="auto" w:fill="auto"/>
            <w:noWrap/>
            <w:vAlign w:val="bottom"/>
            <w:hideMark/>
          </w:tcPr>
          <w:p w14:paraId="0FDA7E41" w14:textId="77777777" w:rsidR="00092F0C" w:rsidRPr="00851123" w:rsidRDefault="00092F0C" w:rsidP="00C77AB1">
            <w:pPr>
              <w:jc w:val="right"/>
              <w:rPr>
                <w:rFonts w:eastAsia="Times New Roman"/>
                <w:color w:val="000000"/>
                <w:sz w:val="28"/>
                <w:szCs w:val="28"/>
                <w:lang w:eastAsia="en-GB"/>
              </w:rPr>
            </w:pPr>
          </w:p>
        </w:tc>
        <w:tc>
          <w:tcPr>
            <w:tcW w:w="3554" w:type="dxa"/>
            <w:tcBorders>
              <w:top w:val="nil"/>
              <w:left w:val="nil"/>
              <w:bottom w:val="nil"/>
              <w:right w:val="nil"/>
            </w:tcBorders>
            <w:shd w:val="clear" w:color="auto" w:fill="auto"/>
            <w:noWrap/>
            <w:vAlign w:val="bottom"/>
            <w:hideMark/>
          </w:tcPr>
          <w:p w14:paraId="4C2A2C26" w14:textId="77777777" w:rsidR="00092F0C" w:rsidRPr="00851123" w:rsidRDefault="00092F0C" w:rsidP="00C77AB1">
            <w:pPr>
              <w:rPr>
                <w:rFonts w:ascii="Times New Roman" w:eastAsia="Times New Roman" w:hAnsi="Times New Roman" w:cs="Times New Roman"/>
                <w:sz w:val="20"/>
                <w:szCs w:val="20"/>
                <w:lang w:eastAsia="en-GB"/>
              </w:rPr>
            </w:pPr>
          </w:p>
        </w:tc>
        <w:tc>
          <w:tcPr>
            <w:tcW w:w="1245" w:type="dxa"/>
            <w:tcBorders>
              <w:top w:val="nil"/>
              <w:left w:val="nil"/>
              <w:bottom w:val="nil"/>
              <w:right w:val="nil"/>
            </w:tcBorders>
            <w:shd w:val="clear" w:color="auto" w:fill="auto"/>
            <w:noWrap/>
            <w:vAlign w:val="bottom"/>
            <w:hideMark/>
          </w:tcPr>
          <w:p w14:paraId="08EC91EA"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6A664E5"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8798971" w14:textId="77777777" w:rsidR="00092F0C" w:rsidRPr="00851123" w:rsidRDefault="00092F0C" w:rsidP="00C77AB1">
            <w:pPr>
              <w:rPr>
                <w:rFonts w:ascii="Times New Roman" w:eastAsia="Times New Roman" w:hAnsi="Times New Roman" w:cs="Times New Roman"/>
                <w:sz w:val="20"/>
                <w:szCs w:val="20"/>
                <w:lang w:eastAsia="en-GB"/>
              </w:rPr>
            </w:pPr>
          </w:p>
        </w:tc>
      </w:tr>
      <w:tr w:rsidR="00092F0C" w:rsidRPr="00851123" w14:paraId="0147ED44" w14:textId="77777777" w:rsidTr="00C77AB1">
        <w:trPr>
          <w:trHeight w:val="380"/>
        </w:trPr>
        <w:tc>
          <w:tcPr>
            <w:tcW w:w="4111" w:type="dxa"/>
            <w:tcBorders>
              <w:top w:val="nil"/>
              <w:left w:val="single" w:sz="8" w:space="0" w:color="auto"/>
              <w:bottom w:val="nil"/>
              <w:right w:val="nil"/>
            </w:tcBorders>
            <w:shd w:val="clear" w:color="auto" w:fill="auto"/>
            <w:noWrap/>
            <w:vAlign w:val="bottom"/>
            <w:hideMark/>
          </w:tcPr>
          <w:p w14:paraId="5F3B70B2" w14:textId="77777777" w:rsidR="00092F0C" w:rsidRPr="00851123" w:rsidRDefault="00092F0C" w:rsidP="00C77AB1">
            <w:pPr>
              <w:rPr>
                <w:rFonts w:eastAsia="Times New Roman"/>
                <w:color w:val="000000"/>
                <w:sz w:val="28"/>
                <w:szCs w:val="28"/>
                <w:lang w:eastAsia="en-GB"/>
              </w:rPr>
            </w:pPr>
            <w:r w:rsidRPr="00851123">
              <w:rPr>
                <w:rFonts w:eastAsia="Times New Roman"/>
                <w:color w:val="000000"/>
                <w:sz w:val="28"/>
                <w:szCs w:val="28"/>
                <w:lang w:eastAsia="en-GB"/>
              </w:rPr>
              <w:t>ASSIGNEE</w:t>
            </w:r>
          </w:p>
        </w:tc>
        <w:tc>
          <w:tcPr>
            <w:tcW w:w="2449" w:type="dxa"/>
            <w:tcBorders>
              <w:top w:val="nil"/>
              <w:left w:val="nil"/>
              <w:bottom w:val="nil"/>
              <w:right w:val="single" w:sz="8" w:space="0" w:color="auto"/>
            </w:tcBorders>
            <w:shd w:val="clear" w:color="auto" w:fill="auto"/>
            <w:noWrap/>
            <w:vAlign w:val="bottom"/>
            <w:hideMark/>
          </w:tcPr>
          <w:p w14:paraId="065F56BA" w14:textId="77777777" w:rsidR="00092F0C" w:rsidRPr="00851123" w:rsidRDefault="00092F0C" w:rsidP="00C77AB1">
            <w:pPr>
              <w:jc w:val="right"/>
              <w:rPr>
                <w:rFonts w:eastAsia="Times New Roman"/>
                <w:color w:val="000000"/>
                <w:sz w:val="28"/>
                <w:szCs w:val="28"/>
                <w:lang w:eastAsia="en-GB"/>
              </w:rPr>
            </w:pPr>
            <w:r w:rsidRPr="00851123">
              <w:rPr>
                <w:rFonts w:eastAsia="Times New Roman"/>
                <w:color w:val="000000"/>
                <w:sz w:val="28"/>
                <w:szCs w:val="28"/>
                <w:lang w:eastAsia="en-GB"/>
              </w:rPr>
              <w:t>0.00%</w:t>
            </w:r>
          </w:p>
        </w:tc>
        <w:tc>
          <w:tcPr>
            <w:tcW w:w="222" w:type="dxa"/>
            <w:tcBorders>
              <w:top w:val="nil"/>
              <w:left w:val="nil"/>
              <w:bottom w:val="nil"/>
              <w:right w:val="nil"/>
            </w:tcBorders>
            <w:shd w:val="clear" w:color="auto" w:fill="auto"/>
            <w:noWrap/>
            <w:vAlign w:val="bottom"/>
            <w:hideMark/>
          </w:tcPr>
          <w:p w14:paraId="128ECCEE" w14:textId="77777777" w:rsidR="00092F0C" w:rsidRPr="00851123" w:rsidRDefault="00092F0C" w:rsidP="00C77AB1">
            <w:pPr>
              <w:jc w:val="right"/>
              <w:rPr>
                <w:rFonts w:eastAsia="Times New Roman"/>
                <w:color w:val="000000"/>
                <w:sz w:val="28"/>
                <w:szCs w:val="28"/>
                <w:lang w:eastAsia="en-GB"/>
              </w:rPr>
            </w:pPr>
          </w:p>
        </w:tc>
        <w:tc>
          <w:tcPr>
            <w:tcW w:w="3554" w:type="dxa"/>
            <w:tcBorders>
              <w:top w:val="nil"/>
              <w:left w:val="nil"/>
              <w:bottom w:val="nil"/>
              <w:right w:val="nil"/>
            </w:tcBorders>
            <w:shd w:val="clear" w:color="auto" w:fill="auto"/>
            <w:noWrap/>
            <w:vAlign w:val="bottom"/>
            <w:hideMark/>
          </w:tcPr>
          <w:p w14:paraId="0B587226" w14:textId="77777777" w:rsidR="00092F0C" w:rsidRPr="00851123" w:rsidRDefault="00092F0C" w:rsidP="00C77AB1">
            <w:pPr>
              <w:rPr>
                <w:rFonts w:ascii="Times New Roman" w:eastAsia="Times New Roman" w:hAnsi="Times New Roman" w:cs="Times New Roman"/>
                <w:sz w:val="20"/>
                <w:szCs w:val="20"/>
                <w:lang w:eastAsia="en-GB"/>
              </w:rPr>
            </w:pPr>
          </w:p>
        </w:tc>
        <w:tc>
          <w:tcPr>
            <w:tcW w:w="1245" w:type="dxa"/>
            <w:tcBorders>
              <w:top w:val="nil"/>
              <w:left w:val="nil"/>
              <w:bottom w:val="nil"/>
              <w:right w:val="nil"/>
            </w:tcBorders>
            <w:shd w:val="clear" w:color="auto" w:fill="auto"/>
            <w:noWrap/>
            <w:vAlign w:val="bottom"/>
            <w:hideMark/>
          </w:tcPr>
          <w:p w14:paraId="5B1FCB4F"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DC775AE"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7FA8834" w14:textId="77777777" w:rsidR="00092F0C" w:rsidRPr="00851123" w:rsidRDefault="00092F0C" w:rsidP="00C77AB1">
            <w:pPr>
              <w:rPr>
                <w:rFonts w:ascii="Times New Roman" w:eastAsia="Times New Roman" w:hAnsi="Times New Roman" w:cs="Times New Roman"/>
                <w:sz w:val="20"/>
                <w:szCs w:val="20"/>
                <w:lang w:eastAsia="en-GB"/>
              </w:rPr>
            </w:pPr>
          </w:p>
        </w:tc>
      </w:tr>
      <w:tr w:rsidR="00092F0C" w:rsidRPr="00851123" w14:paraId="65D087A1" w14:textId="77777777" w:rsidTr="00C77AB1">
        <w:trPr>
          <w:trHeight w:val="400"/>
        </w:trPr>
        <w:tc>
          <w:tcPr>
            <w:tcW w:w="4111" w:type="dxa"/>
            <w:tcBorders>
              <w:top w:val="nil"/>
              <w:left w:val="single" w:sz="8" w:space="0" w:color="auto"/>
              <w:bottom w:val="single" w:sz="8" w:space="0" w:color="auto"/>
              <w:right w:val="nil"/>
            </w:tcBorders>
            <w:shd w:val="clear" w:color="auto" w:fill="auto"/>
            <w:noWrap/>
            <w:vAlign w:val="bottom"/>
            <w:hideMark/>
          </w:tcPr>
          <w:p w14:paraId="3F65E9EC" w14:textId="77777777" w:rsidR="00092F0C" w:rsidRPr="00851123" w:rsidRDefault="00092F0C" w:rsidP="00C77AB1">
            <w:pPr>
              <w:rPr>
                <w:rFonts w:eastAsia="Times New Roman"/>
                <w:color w:val="000000"/>
                <w:sz w:val="28"/>
                <w:szCs w:val="28"/>
                <w:lang w:eastAsia="en-GB"/>
              </w:rPr>
            </w:pPr>
            <w:r w:rsidRPr="00851123">
              <w:rPr>
                <w:rFonts w:eastAsia="Times New Roman"/>
                <w:color w:val="000000"/>
                <w:sz w:val="28"/>
                <w:szCs w:val="28"/>
                <w:lang w:eastAsia="en-GB"/>
              </w:rPr>
              <w:t>NON MEMBER</w:t>
            </w:r>
          </w:p>
        </w:tc>
        <w:tc>
          <w:tcPr>
            <w:tcW w:w="2449" w:type="dxa"/>
            <w:tcBorders>
              <w:top w:val="nil"/>
              <w:left w:val="nil"/>
              <w:bottom w:val="single" w:sz="8" w:space="0" w:color="auto"/>
              <w:right w:val="single" w:sz="8" w:space="0" w:color="auto"/>
            </w:tcBorders>
            <w:shd w:val="clear" w:color="auto" w:fill="auto"/>
            <w:noWrap/>
            <w:vAlign w:val="bottom"/>
            <w:hideMark/>
          </w:tcPr>
          <w:p w14:paraId="43CBE09F" w14:textId="77777777" w:rsidR="00092F0C" w:rsidRPr="00851123" w:rsidRDefault="00092F0C" w:rsidP="00C77AB1">
            <w:pPr>
              <w:jc w:val="right"/>
              <w:rPr>
                <w:rFonts w:eastAsia="Times New Roman"/>
                <w:color w:val="000000"/>
                <w:sz w:val="28"/>
                <w:szCs w:val="28"/>
                <w:lang w:eastAsia="en-GB"/>
              </w:rPr>
            </w:pPr>
            <w:r w:rsidRPr="00851123">
              <w:rPr>
                <w:rFonts w:eastAsia="Times New Roman"/>
                <w:color w:val="000000"/>
                <w:sz w:val="28"/>
                <w:szCs w:val="28"/>
                <w:lang w:eastAsia="en-GB"/>
              </w:rPr>
              <w:t>42.85%</w:t>
            </w:r>
          </w:p>
        </w:tc>
        <w:tc>
          <w:tcPr>
            <w:tcW w:w="222" w:type="dxa"/>
            <w:tcBorders>
              <w:top w:val="nil"/>
              <w:left w:val="nil"/>
              <w:bottom w:val="nil"/>
              <w:right w:val="nil"/>
            </w:tcBorders>
            <w:shd w:val="clear" w:color="auto" w:fill="auto"/>
            <w:noWrap/>
            <w:vAlign w:val="bottom"/>
            <w:hideMark/>
          </w:tcPr>
          <w:p w14:paraId="7F75098D" w14:textId="77777777" w:rsidR="00092F0C" w:rsidRPr="00851123" w:rsidRDefault="00092F0C" w:rsidP="00C77AB1">
            <w:pPr>
              <w:jc w:val="right"/>
              <w:rPr>
                <w:rFonts w:eastAsia="Times New Roman"/>
                <w:color w:val="000000"/>
                <w:sz w:val="28"/>
                <w:szCs w:val="28"/>
                <w:lang w:eastAsia="en-GB"/>
              </w:rPr>
            </w:pPr>
          </w:p>
        </w:tc>
        <w:tc>
          <w:tcPr>
            <w:tcW w:w="3554" w:type="dxa"/>
            <w:tcBorders>
              <w:top w:val="nil"/>
              <w:left w:val="nil"/>
              <w:bottom w:val="nil"/>
              <w:right w:val="nil"/>
            </w:tcBorders>
            <w:shd w:val="clear" w:color="auto" w:fill="auto"/>
            <w:noWrap/>
            <w:vAlign w:val="bottom"/>
            <w:hideMark/>
          </w:tcPr>
          <w:p w14:paraId="47FC659A" w14:textId="77777777" w:rsidR="00092F0C" w:rsidRPr="00851123" w:rsidRDefault="00092F0C" w:rsidP="00C77AB1">
            <w:pPr>
              <w:rPr>
                <w:rFonts w:ascii="Times New Roman" w:eastAsia="Times New Roman" w:hAnsi="Times New Roman" w:cs="Times New Roman"/>
                <w:sz w:val="20"/>
                <w:szCs w:val="20"/>
                <w:lang w:eastAsia="en-GB"/>
              </w:rPr>
            </w:pPr>
          </w:p>
        </w:tc>
        <w:tc>
          <w:tcPr>
            <w:tcW w:w="1245" w:type="dxa"/>
            <w:tcBorders>
              <w:top w:val="nil"/>
              <w:left w:val="nil"/>
              <w:bottom w:val="nil"/>
              <w:right w:val="nil"/>
            </w:tcBorders>
            <w:shd w:val="clear" w:color="auto" w:fill="auto"/>
            <w:noWrap/>
            <w:vAlign w:val="bottom"/>
            <w:hideMark/>
          </w:tcPr>
          <w:p w14:paraId="38D296B1"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1EBE4AA"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1AFF17F" w14:textId="77777777" w:rsidR="00092F0C" w:rsidRPr="00851123" w:rsidRDefault="00092F0C" w:rsidP="00C77AB1">
            <w:pPr>
              <w:rPr>
                <w:rFonts w:ascii="Times New Roman" w:eastAsia="Times New Roman" w:hAnsi="Times New Roman" w:cs="Times New Roman"/>
                <w:sz w:val="20"/>
                <w:szCs w:val="20"/>
                <w:lang w:eastAsia="en-GB"/>
              </w:rPr>
            </w:pPr>
          </w:p>
        </w:tc>
      </w:tr>
      <w:tr w:rsidR="00092F0C" w:rsidRPr="00851123" w14:paraId="1E501909" w14:textId="77777777" w:rsidTr="00C77AB1">
        <w:trPr>
          <w:trHeight w:val="380"/>
        </w:trPr>
        <w:tc>
          <w:tcPr>
            <w:tcW w:w="6560" w:type="dxa"/>
            <w:gridSpan w:val="2"/>
            <w:tcBorders>
              <w:top w:val="nil"/>
              <w:left w:val="single" w:sz="8" w:space="0" w:color="auto"/>
              <w:bottom w:val="nil"/>
              <w:right w:val="single" w:sz="8" w:space="0" w:color="000000"/>
            </w:tcBorders>
            <w:shd w:val="clear" w:color="auto" w:fill="auto"/>
            <w:noWrap/>
            <w:vAlign w:val="bottom"/>
            <w:hideMark/>
          </w:tcPr>
          <w:p w14:paraId="0BF00AF3" w14:textId="77777777" w:rsidR="00092F0C" w:rsidRPr="00851123" w:rsidRDefault="00092F0C" w:rsidP="00C77AB1">
            <w:pPr>
              <w:jc w:val="center"/>
              <w:rPr>
                <w:rFonts w:eastAsia="Times New Roman"/>
                <w:b/>
                <w:bCs/>
                <w:color w:val="000000"/>
                <w:sz w:val="28"/>
                <w:szCs w:val="28"/>
                <w:lang w:eastAsia="en-GB"/>
              </w:rPr>
            </w:pPr>
            <w:r w:rsidRPr="00851123">
              <w:rPr>
                <w:rFonts w:eastAsia="Times New Roman"/>
                <w:b/>
                <w:bCs/>
                <w:color w:val="000000"/>
                <w:sz w:val="28"/>
                <w:szCs w:val="28"/>
                <w:lang w:eastAsia="en-GB"/>
              </w:rPr>
              <w:t>JANUARY</w:t>
            </w:r>
          </w:p>
        </w:tc>
        <w:tc>
          <w:tcPr>
            <w:tcW w:w="222" w:type="dxa"/>
            <w:tcBorders>
              <w:top w:val="nil"/>
              <w:left w:val="nil"/>
              <w:bottom w:val="nil"/>
              <w:right w:val="nil"/>
            </w:tcBorders>
            <w:shd w:val="clear" w:color="auto" w:fill="auto"/>
            <w:noWrap/>
            <w:vAlign w:val="bottom"/>
            <w:hideMark/>
          </w:tcPr>
          <w:p w14:paraId="12E0CF7E" w14:textId="77777777" w:rsidR="00092F0C" w:rsidRPr="00851123" w:rsidRDefault="00092F0C" w:rsidP="00C77AB1">
            <w:pPr>
              <w:jc w:val="center"/>
              <w:rPr>
                <w:rFonts w:eastAsia="Times New Roman"/>
                <w:b/>
                <w:bCs/>
                <w:color w:val="000000"/>
                <w:sz w:val="28"/>
                <w:szCs w:val="28"/>
                <w:lang w:eastAsia="en-GB"/>
              </w:rPr>
            </w:pPr>
          </w:p>
        </w:tc>
        <w:tc>
          <w:tcPr>
            <w:tcW w:w="3554" w:type="dxa"/>
            <w:tcBorders>
              <w:top w:val="nil"/>
              <w:left w:val="nil"/>
              <w:bottom w:val="nil"/>
              <w:right w:val="nil"/>
            </w:tcBorders>
            <w:shd w:val="clear" w:color="auto" w:fill="auto"/>
            <w:noWrap/>
            <w:vAlign w:val="bottom"/>
            <w:hideMark/>
          </w:tcPr>
          <w:p w14:paraId="5584C5A0" w14:textId="77777777" w:rsidR="00092F0C" w:rsidRPr="00851123" w:rsidRDefault="00092F0C" w:rsidP="00C77AB1">
            <w:pPr>
              <w:rPr>
                <w:rFonts w:ascii="Times New Roman" w:eastAsia="Times New Roman" w:hAnsi="Times New Roman" w:cs="Times New Roman"/>
                <w:sz w:val="20"/>
                <w:szCs w:val="20"/>
                <w:lang w:eastAsia="en-GB"/>
              </w:rPr>
            </w:pPr>
          </w:p>
        </w:tc>
        <w:tc>
          <w:tcPr>
            <w:tcW w:w="1245" w:type="dxa"/>
            <w:tcBorders>
              <w:top w:val="nil"/>
              <w:left w:val="nil"/>
              <w:bottom w:val="nil"/>
              <w:right w:val="nil"/>
            </w:tcBorders>
            <w:shd w:val="clear" w:color="auto" w:fill="auto"/>
            <w:noWrap/>
            <w:vAlign w:val="bottom"/>
            <w:hideMark/>
          </w:tcPr>
          <w:p w14:paraId="619E7572"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70C8CF4"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7882DC1" w14:textId="77777777" w:rsidR="00092F0C" w:rsidRPr="00851123" w:rsidRDefault="00092F0C" w:rsidP="00C77AB1">
            <w:pPr>
              <w:rPr>
                <w:rFonts w:ascii="Times New Roman" w:eastAsia="Times New Roman" w:hAnsi="Times New Roman" w:cs="Times New Roman"/>
                <w:sz w:val="20"/>
                <w:szCs w:val="20"/>
                <w:lang w:eastAsia="en-GB"/>
              </w:rPr>
            </w:pPr>
          </w:p>
        </w:tc>
      </w:tr>
      <w:tr w:rsidR="00092F0C" w:rsidRPr="00851123" w14:paraId="58E98813" w14:textId="77777777" w:rsidTr="00C77AB1">
        <w:trPr>
          <w:trHeight w:val="380"/>
        </w:trPr>
        <w:tc>
          <w:tcPr>
            <w:tcW w:w="4111" w:type="dxa"/>
            <w:tcBorders>
              <w:top w:val="nil"/>
              <w:left w:val="single" w:sz="8" w:space="0" w:color="auto"/>
              <w:bottom w:val="nil"/>
              <w:right w:val="nil"/>
            </w:tcBorders>
            <w:shd w:val="clear" w:color="000000" w:fill="FFFF00"/>
            <w:noWrap/>
            <w:vAlign w:val="bottom"/>
            <w:hideMark/>
          </w:tcPr>
          <w:p w14:paraId="01DD3289" w14:textId="77777777" w:rsidR="00092F0C" w:rsidRPr="00851123" w:rsidRDefault="00092F0C" w:rsidP="00C77AB1">
            <w:pPr>
              <w:rPr>
                <w:rFonts w:eastAsia="Times New Roman"/>
                <w:color w:val="000000"/>
                <w:sz w:val="28"/>
                <w:szCs w:val="28"/>
                <w:lang w:eastAsia="en-GB"/>
              </w:rPr>
            </w:pPr>
            <w:r w:rsidRPr="00851123">
              <w:rPr>
                <w:rFonts w:eastAsia="Times New Roman"/>
                <w:color w:val="000000"/>
                <w:sz w:val="28"/>
                <w:szCs w:val="28"/>
                <w:lang w:eastAsia="en-GB"/>
              </w:rPr>
              <w:t>OCCUPANCY</w:t>
            </w:r>
          </w:p>
        </w:tc>
        <w:tc>
          <w:tcPr>
            <w:tcW w:w="2449" w:type="dxa"/>
            <w:tcBorders>
              <w:top w:val="nil"/>
              <w:left w:val="nil"/>
              <w:bottom w:val="nil"/>
              <w:right w:val="single" w:sz="8" w:space="0" w:color="auto"/>
            </w:tcBorders>
            <w:shd w:val="clear" w:color="000000" w:fill="FFFF00"/>
            <w:noWrap/>
            <w:vAlign w:val="bottom"/>
            <w:hideMark/>
          </w:tcPr>
          <w:p w14:paraId="1DE85118" w14:textId="77777777" w:rsidR="00092F0C" w:rsidRPr="00851123" w:rsidRDefault="00092F0C" w:rsidP="00C77AB1">
            <w:pPr>
              <w:jc w:val="right"/>
              <w:rPr>
                <w:rFonts w:eastAsia="Times New Roman"/>
                <w:color w:val="000000"/>
                <w:sz w:val="28"/>
                <w:szCs w:val="28"/>
                <w:lang w:eastAsia="en-GB"/>
              </w:rPr>
            </w:pPr>
            <w:r w:rsidRPr="00851123">
              <w:rPr>
                <w:rFonts w:eastAsia="Times New Roman"/>
                <w:color w:val="000000"/>
                <w:sz w:val="28"/>
                <w:szCs w:val="28"/>
                <w:lang w:eastAsia="en-GB"/>
              </w:rPr>
              <w:t>64.51%</w:t>
            </w:r>
          </w:p>
        </w:tc>
        <w:tc>
          <w:tcPr>
            <w:tcW w:w="222" w:type="dxa"/>
            <w:tcBorders>
              <w:top w:val="nil"/>
              <w:left w:val="nil"/>
              <w:bottom w:val="nil"/>
              <w:right w:val="nil"/>
            </w:tcBorders>
            <w:shd w:val="clear" w:color="auto" w:fill="auto"/>
            <w:noWrap/>
            <w:vAlign w:val="bottom"/>
            <w:hideMark/>
          </w:tcPr>
          <w:p w14:paraId="747BB659" w14:textId="77777777" w:rsidR="00092F0C" w:rsidRPr="00851123" w:rsidRDefault="00092F0C" w:rsidP="00C77AB1">
            <w:pPr>
              <w:jc w:val="right"/>
              <w:rPr>
                <w:rFonts w:eastAsia="Times New Roman"/>
                <w:color w:val="000000"/>
                <w:sz w:val="28"/>
                <w:szCs w:val="28"/>
                <w:lang w:eastAsia="en-GB"/>
              </w:rPr>
            </w:pPr>
          </w:p>
        </w:tc>
        <w:tc>
          <w:tcPr>
            <w:tcW w:w="3554" w:type="dxa"/>
            <w:tcBorders>
              <w:top w:val="nil"/>
              <w:left w:val="nil"/>
              <w:bottom w:val="nil"/>
              <w:right w:val="nil"/>
            </w:tcBorders>
            <w:shd w:val="clear" w:color="auto" w:fill="auto"/>
            <w:noWrap/>
            <w:vAlign w:val="bottom"/>
            <w:hideMark/>
          </w:tcPr>
          <w:p w14:paraId="490F60C1" w14:textId="77777777" w:rsidR="00092F0C" w:rsidRPr="00851123" w:rsidRDefault="00092F0C" w:rsidP="00C77AB1">
            <w:pPr>
              <w:rPr>
                <w:rFonts w:ascii="Times New Roman" w:eastAsia="Times New Roman" w:hAnsi="Times New Roman" w:cs="Times New Roman"/>
                <w:sz w:val="20"/>
                <w:szCs w:val="20"/>
                <w:lang w:eastAsia="en-GB"/>
              </w:rPr>
            </w:pPr>
          </w:p>
        </w:tc>
        <w:tc>
          <w:tcPr>
            <w:tcW w:w="1245" w:type="dxa"/>
            <w:tcBorders>
              <w:top w:val="nil"/>
              <w:left w:val="nil"/>
              <w:bottom w:val="nil"/>
              <w:right w:val="nil"/>
            </w:tcBorders>
            <w:shd w:val="clear" w:color="auto" w:fill="auto"/>
            <w:noWrap/>
            <w:vAlign w:val="bottom"/>
            <w:hideMark/>
          </w:tcPr>
          <w:p w14:paraId="6DFF9FA8"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29CDE2E"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7043EC9" w14:textId="77777777" w:rsidR="00092F0C" w:rsidRPr="00851123" w:rsidRDefault="00092F0C" w:rsidP="00C77AB1">
            <w:pPr>
              <w:rPr>
                <w:rFonts w:ascii="Times New Roman" w:eastAsia="Times New Roman" w:hAnsi="Times New Roman" w:cs="Times New Roman"/>
                <w:sz w:val="20"/>
                <w:szCs w:val="20"/>
                <w:lang w:eastAsia="en-GB"/>
              </w:rPr>
            </w:pPr>
          </w:p>
        </w:tc>
      </w:tr>
      <w:tr w:rsidR="00092F0C" w:rsidRPr="00851123" w14:paraId="601C83EB" w14:textId="77777777" w:rsidTr="00C77AB1">
        <w:trPr>
          <w:trHeight w:val="380"/>
        </w:trPr>
        <w:tc>
          <w:tcPr>
            <w:tcW w:w="4111" w:type="dxa"/>
            <w:tcBorders>
              <w:top w:val="nil"/>
              <w:left w:val="single" w:sz="8" w:space="0" w:color="auto"/>
              <w:bottom w:val="nil"/>
              <w:right w:val="nil"/>
            </w:tcBorders>
            <w:shd w:val="clear" w:color="auto" w:fill="auto"/>
            <w:noWrap/>
            <w:vAlign w:val="bottom"/>
            <w:hideMark/>
          </w:tcPr>
          <w:p w14:paraId="121636B1" w14:textId="77777777" w:rsidR="00092F0C" w:rsidRPr="00851123" w:rsidRDefault="00092F0C" w:rsidP="00C77AB1">
            <w:pPr>
              <w:rPr>
                <w:rFonts w:eastAsia="Times New Roman"/>
                <w:color w:val="000000"/>
                <w:sz w:val="28"/>
                <w:szCs w:val="28"/>
                <w:lang w:eastAsia="en-GB"/>
              </w:rPr>
            </w:pPr>
            <w:r w:rsidRPr="00851123">
              <w:rPr>
                <w:rFonts w:eastAsia="Times New Roman"/>
                <w:color w:val="000000"/>
                <w:sz w:val="28"/>
                <w:szCs w:val="28"/>
                <w:lang w:eastAsia="en-GB"/>
              </w:rPr>
              <w:t>MEMBER</w:t>
            </w:r>
          </w:p>
        </w:tc>
        <w:tc>
          <w:tcPr>
            <w:tcW w:w="2449" w:type="dxa"/>
            <w:tcBorders>
              <w:top w:val="nil"/>
              <w:left w:val="nil"/>
              <w:bottom w:val="nil"/>
              <w:right w:val="single" w:sz="8" w:space="0" w:color="auto"/>
            </w:tcBorders>
            <w:shd w:val="clear" w:color="auto" w:fill="auto"/>
            <w:noWrap/>
            <w:vAlign w:val="bottom"/>
            <w:hideMark/>
          </w:tcPr>
          <w:p w14:paraId="793CEC74" w14:textId="77777777" w:rsidR="00092F0C" w:rsidRPr="00851123" w:rsidRDefault="00092F0C" w:rsidP="00C77AB1">
            <w:pPr>
              <w:jc w:val="right"/>
              <w:rPr>
                <w:rFonts w:eastAsia="Times New Roman"/>
                <w:color w:val="000000"/>
                <w:sz w:val="28"/>
                <w:szCs w:val="28"/>
                <w:lang w:eastAsia="en-GB"/>
              </w:rPr>
            </w:pPr>
            <w:r w:rsidRPr="00851123">
              <w:rPr>
                <w:rFonts w:eastAsia="Times New Roman"/>
                <w:color w:val="000000"/>
                <w:sz w:val="28"/>
                <w:szCs w:val="28"/>
                <w:lang w:eastAsia="en-GB"/>
              </w:rPr>
              <w:t>100.00%</w:t>
            </w:r>
          </w:p>
        </w:tc>
        <w:tc>
          <w:tcPr>
            <w:tcW w:w="222" w:type="dxa"/>
            <w:tcBorders>
              <w:top w:val="nil"/>
              <w:left w:val="nil"/>
              <w:bottom w:val="nil"/>
              <w:right w:val="nil"/>
            </w:tcBorders>
            <w:shd w:val="clear" w:color="auto" w:fill="auto"/>
            <w:noWrap/>
            <w:vAlign w:val="bottom"/>
            <w:hideMark/>
          </w:tcPr>
          <w:p w14:paraId="31481B46" w14:textId="77777777" w:rsidR="00092F0C" w:rsidRPr="00851123" w:rsidRDefault="00092F0C" w:rsidP="00C77AB1">
            <w:pPr>
              <w:jc w:val="right"/>
              <w:rPr>
                <w:rFonts w:eastAsia="Times New Roman"/>
                <w:color w:val="000000"/>
                <w:sz w:val="28"/>
                <w:szCs w:val="28"/>
                <w:lang w:eastAsia="en-GB"/>
              </w:rPr>
            </w:pPr>
          </w:p>
        </w:tc>
        <w:tc>
          <w:tcPr>
            <w:tcW w:w="3554" w:type="dxa"/>
            <w:tcBorders>
              <w:top w:val="nil"/>
              <w:left w:val="nil"/>
              <w:bottom w:val="nil"/>
              <w:right w:val="nil"/>
            </w:tcBorders>
            <w:shd w:val="clear" w:color="auto" w:fill="auto"/>
            <w:noWrap/>
            <w:vAlign w:val="bottom"/>
            <w:hideMark/>
          </w:tcPr>
          <w:p w14:paraId="364B0D18" w14:textId="77777777" w:rsidR="00092F0C" w:rsidRPr="00851123" w:rsidRDefault="00092F0C" w:rsidP="00C77AB1">
            <w:pPr>
              <w:rPr>
                <w:rFonts w:ascii="Times New Roman" w:eastAsia="Times New Roman" w:hAnsi="Times New Roman" w:cs="Times New Roman"/>
                <w:sz w:val="20"/>
                <w:szCs w:val="20"/>
                <w:lang w:eastAsia="en-GB"/>
              </w:rPr>
            </w:pPr>
          </w:p>
        </w:tc>
        <w:tc>
          <w:tcPr>
            <w:tcW w:w="1245" w:type="dxa"/>
            <w:tcBorders>
              <w:top w:val="nil"/>
              <w:left w:val="nil"/>
              <w:bottom w:val="nil"/>
              <w:right w:val="nil"/>
            </w:tcBorders>
            <w:shd w:val="clear" w:color="auto" w:fill="auto"/>
            <w:noWrap/>
            <w:vAlign w:val="bottom"/>
            <w:hideMark/>
          </w:tcPr>
          <w:p w14:paraId="78422230"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C268ECA"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E409EE6" w14:textId="77777777" w:rsidR="00092F0C" w:rsidRPr="00851123" w:rsidRDefault="00092F0C" w:rsidP="00C77AB1">
            <w:pPr>
              <w:rPr>
                <w:rFonts w:ascii="Times New Roman" w:eastAsia="Times New Roman" w:hAnsi="Times New Roman" w:cs="Times New Roman"/>
                <w:sz w:val="20"/>
                <w:szCs w:val="20"/>
                <w:lang w:eastAsia="en-GB"/>
              </w:rPr>
            </w:pPr>
          </w:p>
        </w:tc>
      </w:tr>
      <w:tr w:rsidR="00092F0C" w:rsidRPr="00851123" w14:paraId="24F0ED99" w14:textId="77777777" w:rsidTr="00C77AB1">
        <w:trPr>
          <w:trHeight w:val="380"/>
        </w:trPr>
        <w:tc>
          <w:tcPr>
            <w:tcW w:w="4111" w:type="dxa"/>
            <w:tcBorders>
              <w:top w:val="nil"/>
              <w:left w:val="single" w:sz="8" w:space="0" w:color="auto"/>
              <w:bottom w:val="nil"/>
              <w:right w:val="nil"/>
            </w:tcBorders>
            <w:shd w:val="clear" w:color="auto" w:fill="auto"/>
            <w:noWrap/>
            <w:vAlign w:val="bottom"/>
            <w:hideMark/>
          </w:tcPr>
          <w:p w14:paraId="40FDA836" w14:textId="77777777" w:rsidR="00092F0C" w:rsidRPr="00851123" w:rsidRDefault="00092F0C" w:rsidP="00C77AB1">
            <w:pPr>
              <w:rPr>
                <w:rFonts w:eastAsia="Times New Roman"/>
                <w:color w:val="000000"/>
                <w:sz w:val="28"/>
                <w:szCs w:val="28"/>
                <w:lang w:eastAsia="en-GB"/>
              </w:rPr>
            </w:pPr>
            <w:r w:rsidRPr="00851123">
              <w:rPr>
                <w:rFonts w:eastAsia="Times New Roman"/>
                <w:color w:val="000000"/>
                <w:sz w:val="28"/>
                <w:szCs w:val="28"/>
                <w:lang w:eastAsia="en-GB"/>
              </w:rPr>
              <w:t>ASSIGNEE</w:t>
            </w:r>
          </w:p>
        </w:tc>
        <w:tc>
          <w:tcPr>
            <w:tcW w:w="2449" w:type="dxa"/>
            <w:tcBorders>
              <w:top w:val="nil"/>
              <w:left w:val="nil"/>
              <w:bottom w:val="nil"/>
              <w:right w:val="single" w:sz="8" w:space="0" w:color="auto"/>
            </w:tcBorders>
            <w:shd w:val="clear" w:color="auto" w:fill="auto"/>
            <w:noWrap/>
            <w:vAlign w:val="bottom"/>
            <w:hideMark/>
          </w:tcPr>
          <w:p w14:paraId="5E2AF14A" w14:textId="77777777" w:rsidR="00092F0C" w:rsidRPr="00851123" w:rsidRDefault="00092F0C" w:rsidP="00C77AB1">
            <w:pPr>
              <w:jc w:val="right"/>
              <w:rPr>
                <w:rFonts w:eastAsia="Times New Roman"/>
                <w:color w:val="000000"/>
                <w:sz w:val="28"/>
                <w:szCs w:val="28"/>
                <w:lang w:eastAsia="en-GB"/>
              </w:rPr>
            </w:pPr>
            <w:r w:rsidRPr="00851123">
              <w:rPr>
                <w:rFonts w:eastAsia="Times New Roman"/>
                <w:color w:val="000000"/>
                <w:sz w:val="28"/>
                <w:szCs w:val="28"/>
                <w:lang w:eastAsia="en-GB"/>
              </w:rPr>
              <w:t>0.00%</w:t>
            </w:r>
          </w:p>
        </w:tc>
        <w:tc>
          <w:tcPr>
            <w:tcW w:w="222" w:type="dxa"/>
            <w:tcBorders>
              <w:top w:val="nil"/>
              <w:left w:val="nil"/>
              <w:bottom w:val="nil"/>
              <w:right w:val="nil"/>
            </w:tcBorders>
            <w:shd w:val="clear" w:color="auto" w:fill="auto"/>
            <w:noWrap/>
            <w:vAlign w:val="bottom"/>
            <w:hideMark/>
          </w:tcPr>
          <w:p w14:paraId="30777D46" w14:textId="77777777" w:rsidR="00092F0C" w:rsidRPr="00851123" w:rsidRDefault="00092F0C" w:rsidP="00C77AB1">
            <w:pPr>
              <w:jc w:val="right"/>
              <w:rPr>
                <w:rFonts w:eastAsia="Times New Roman"/>
                <w:color w:val="000000"/>
                <w:sz w:val="28"/>
                <w:szCs w:val="28"/>
                <w:lang w:eastAsia="en-GB"/>
              </w:rPr>
            </w:pPr>
          </w:p>
        </w:tc>
        <w:tc>
          <w:tcPr>
            <w:tcW w:w="3554" w:type="dxa"/>
            <w:tcBorders>
              <w:top w:val="nil"/>
              <w:left w:val="nil"/>
              <w:bottom w:val="nil"/>
              <w:right w:val="nil"/>
            </w:tcBorders>
            <w:shd w:val="clear" w:color="auto" w:fill="auto"/>
            <w:noWrap/>
            <w:vAlign w:val="bottom"/>
            <w:hideMark/>
          </w:tcPr>
          <w:p w14:paraId="730DB4A7" w14:textId="77777777" w:rsidR="00092F0C" w:rsidRPr="00851123" w:rsidRDefault="00092F0C" w:rsidP="00C77AB1">
            <w:pPr>
              <w:rPr>
                <w:rFonts w:ascii="Times New Roman" w:eastAsia="Times New Roman" w:hAnsi="Times New Roman" w:cs="Times New Roman"/>
                <w:sz w:val="20"/>
                <w:szCs w:val="20"/>
                <w:lang w:eastAsia="en-GB"/>
              </w:rPr>
            </w:pPr>
          </w:p>
        </w:tc>
        <w:tc>
          <w:tcPr>
            <w:tcW w:w="1245" w:type="dxa"/>
            <w:tcBorders>
              <w:top w:val="nil"/>
              <w:left w:val="nil"/>
              <w:bottom w:val="nil"/>
              <w:right w:val="nil"/>
            </w:tcBorders>
            <w:shd w:val="clear" w:color="auto" w:fill="auto"/>
            <w:noWrap/>
            <w:vAlign w:val="bottom"/>
            <w:hideMark/>
          </w:tcPr>
          <w:p w14:paraId="6FD85CC8"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A6C5712"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9553578" w14:textId="77777777" w:rsidR="00092F0C" w:rsidRPr="00851123" w:rsidRDefault="00092F0C" w:rsidP="00C77AB1">
            <w:pPr>
              <w:rPr>
                <w:rFonts w:ascii="Times New Roman" w:eastAsia="Times New Roman" w:hAnsi="Times New Roman" w:cs="Times New Roman"/>
                <w:sz w:val="20"/>
                <w:szCs w:val="20"/>
                <w:lang w:eastAsia="en-GB"/>
              </w:rPr>
            </w:pPr>
          </w:p>
        </w:tc>
      </w:tr>
      <w:tr w:rsidR="00092F0C" w:rsidRPr="00851123" w14:paraId="7B0A27C8" w14:textId="77777777" w:rsidTr="00C77AB1">
        <w:trPr>
          <w:trHeight w:val="400"/>
        </w:trPr>
        <w:tc>
          <w:tcPr>
            <w:tcW w:w="4111" w:type="dxa"/>
            <w:tcBorders>
              <w:top w:val="nil"/>
              <w:left w:val="single" w:sz="8" w:space="0" w:color="auto"/>
              <w:bottom w:val="single" w:sz="8" w:space="0" w:color="auto"/>
              <w:right w:val="nil"/>
            </w:tcBorders>
            <w:shd w:val="clear" w:color="auto" w:fill="auto"/>
            <w:noWrap/>
            <w:vAlign w:val="bottom"/>
            <w:hideMark/>
          </w:tcPr>
          <w:p w14:paraId="49D7D87A" w14:textId="77777777" w:rsidR="00092F0C" w:rsidRPr="00851123" w:rsidRDefault="00092F0C" w:rsidP="00C77AB1">
            <w:pPr>
              <w:rPr>
                <w:rFonts w:eastAsia="Times New Roman"/>
                <w:color w:val="000000"/>
                <w:sz w:val="28"/>
                <w:szCs w:val="28"/>
                <w:lang w:eastAsia="en-GB"/>
              </w:rPr>
            </w:pPr>
            <w:r w:rsidRPr="00851123">
              <w:rPr>
                <w:rFonts w:eastAsia="Times New Roman"/>
                <w:color w:val="000000"/>
                <w:sz w:val="28"/>
                <w:szCs w:val="28"/>
                <w:lang w:eastAsia="en-GB"/>
              </w:rPr>
              <w:t>NON MEMBER</w:t>
            </w:r>
          </w:p>
        </w:tc>
        <w:tc>
          <w:tcPr>
            <w:tcW w:w="2449" w:type="dxa"/>
            <w:tcBorders>
              <w:top w:val="nil"/>
              <w:left w:val="nil"/>
              <w:bottom w:val="single" w:sz="8" w:space="0" w:color="auto"/>
              <w:right w:val="single" w:sz="8" w:space="0" w:color="auto"/>
            </w:tcBorders>
            <w:shd w:val="clear" w:color="auto" w:fill="auto"/>
            <w:noWrap/>
            <w:vAlign w:val="bottom"/>
            <w:hideMark/>
          </w:tcPr>
          <w:p w14:paraId="7898AE9D" w14:textId="77777777" w:rsidR="00092F0C" w:rsidRPr="00851123" w:rsidRDefault="00092F0C" w:rsidP="00C77AB1">
            <w:pPr>
              <w:jc w:val="right"/>
              <w:rPr>
                <w:rFonts w:eastAsia="Times New Roman"/>
                <w:color w:val="000000"/>
                <w:sz w:val="28"/>
                <w:szCs w:val="28"/>
                <w:lang w:eastAsia="en-GB"/>
              </w:rPr>
            </w:pPr>
            <w:r w:rsidRPr="00851123">
              <w:rPr>
                <w:rFonts w:eastAsia="Times New Roman"/>
                <w:color w:val="000000"/>
                <w:sz w:val="28"/>
                <w:szCs w:val="28"/>
                <w:lang w:eastAsia="en-GB"/>
              </w:rPr>
              <w:t>0.00%</w:t>
            </w:r>
          </w:p>
        </w:tc>
        <w:tc>
          <w:tcPr>
            <w:tcW w:w="222" w:type="dxa"/>
            <w:tcBorders>
              <w:top w:val="nil"/>
              <w:left w:val="nil"/>
              <w:bottom w:val="nil"/>
              <w:right w:val="nil"/>
            </w:tcBorders>
            <w:shd w:val="clear" w:color="auto" w:fill="auto"/>
            <w:noWrap/>
            <w:vAlign w:val="bottom"/>
            <w:hideMark/>
          </w:tcPr>
          <w:p w14:paraId="146FA543" w14:textId="77777777" w:rsidR="00092F0C" w:rsidRPr="00851123" w:rsidRDefault="00092F0C" w:rsidP="00C77AB1">
            <w:pPr>
              <w:jc w:val="right"/>
              <w:rPr>
                <w:rFonts w:eastAsia="Times New Roman"/>
                <w:color w:val="000000"/>
                <w:sz w:val="28"/>
                <w:szCs w:val="28"/>
                <w:lang w:eastAsia="en-GB"/>
              </w:rPr>
            </w:pPr>
          </w:p>
        </w:tc>
        <w:tc>
          <w:tcPr>
            <w:tcW w:w="3554" w:type="dxa"/>
            <w:tcBorders>
              <w:top w:val="nil"/>
              <w:left w:val="nil"/>
              <w:bottom w:val="nil"/>
              <w:right w:val="nil"/>
            </w:tcBorders>
            <w:shd w:val="clear" w:color="auto" w:fill="auto"/>
            <w:noWrap/>
            <w:vAlign w:val="bottom"/>
            <w:hideMark/>
          </w:tcPr>
          <w:p w14:paraId="1A23C84B" w14:textId="77777777" w:rsidR="00092F0C" w:rsidRPr="00851123" w:rsidRDefault="00092F0C" w:rsidP="00C77AB1">
            <w:pPr>
              <w:rPr>
                <w:rFonts w:ascii="Times New Roman" w:eastAsia="Times New Roman" w:hAnsi="Times New Roman" w:cs="Times New Roman"/>
                <w:sz w:val="20"/>
                <w:szCs w:val="20"/>
                <w:lang w:eastAsia="en-GB"/>
              </w:rPr>
            </w:pPr>
          </w:p>
        </w:tc>
        <w:tc>
          <w:tcPr>
            <w:tcW w:w="1245" w:type="dxa"/>
            <w:tcBorders>
              <w:top w:val="nil"/>
              <w:left w:val="nil"/>
              <w:bottom w:val="nil"/>
              <w:right w:val="nil"/>
            </w:tcBorders>
            <w:shd w:val="clear" w:color="auto" w:fill="auto"/>
            <w:noWrap/>
            <w:vAlign w:val="bottom"/>
            <w:hideMark/>
          </w:tcPr>
          <w:p w14:paraId="69C7ADA0"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C5CBECC"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D10729F" w14:textId="77777777" w:rsidR="00092F0C" w:rsidRPr="00851123" w:rsidRDefault="00092F0C" w:rsidP="00C77AB1">
            <w:pPr>
              <w:rPr>
                <w:rFonts w:ascii="Times New Roman" w:eastAsia="Times New Roman" w:hAnsi="Times New Roman" w:cs="Times New Roman"/>
                <w:sz w:val="20"/>
                <w:szCs w:val="20"/>
                <w:lang w:eastAsia="en-GB"/>
              </w:rPr>
            </w:pPr>
          </w:p>
        </w:tc>
      </w:tr>
      <w:tr w:rsidR="00092F0C" w:rsidRPr="00851123" w14:paraId="40D499DC" w14:textId="77777777" w:rsidTr="00C77AB1">
        <w:trPr>
          <w:trHeight w:val="320"/>
        </w:trPr>
        <w:tc>
          <w:tcPr>
            <w:tcW w:w="4111" w:type="dxa"/>
            <w:tcBorders>
              <w:top w:val="nil"/>
              <w:left w:val="nil"/>
              <w:bottom w:val="nil"/>
              <w:right w:val="nil"/>
            </w:tcBorders>
            <w:shd w:val="clear" w:color="auto" w:fill="auto"/>
            <w:noWrap/>
            <w:vAlign w:val="bottom"/>
            <w:hideMark/>
          </w:tcPr>
          <w:p w14:paraId="4FA524C2" w14:textId="77777777" w:rsidR="00092F0C" w:rsidRPr="00851123" w:rsidRDefault="00092F0C" w:rsidP="00C77AB1">
            <w:pPr>
              <w:rPr>
                <w:rFonts w:ascii="Times New Roman" w:eastAsia="Times New Roman" w:hAnsi="Times New Roman" w:cs="Times New Roman"/>
                <w:sz w:val="20"/>
                <w:szCs w:val="20"/>
                <w:lang w:eastAsia="en-GB"/>
              </w:rPr>
            </w:pPr>
          </w:p>
        </w:tc>
        <w:tc>
          <w:tcPr>
            <w:tcW w:w="2449" w:type="dxa"/>
            <w:tcBorders>
              <w:top w:val="nil"/>
              <w:left w:val="nil"/>
              <w:bottom w:val="nil"/>
              <w:right w:val="nil"/>
            </w:tcBorders>
            <w:shd w:val="clear" w:color="auto" w:fill="auto"/>
            <w:noWrap/>
            <w:vAlign w:val="bottom"/>
            <w:hideMark/>
          </w:tcPr>
          <w:p w14:paraId="0D7FFF1F"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26AF72C" w14:textId="77777777" w:rsidR="00092F0C" w:rsidRPr="00851123" w:rsidRDefault="00092F0C" w:rsidP="00C77AB1">
            <w:pPr>
              <w:rPr>
                <w:rFonts w:ascii="Times New Roman" w:eastAsia="Times New Roman" w:hAnsi="Times New Roman" w:cs="Times New Roman"/>
                <w:sz w:val="20"/>
                <w:szCs w:val="20"/>
                <w:lang w:eastAsia="en-GB"/>
              </w:rPr>
            </w:pPr>
          </w:p>
        </w:tc>
        <w:tc>
          <w:tcPr>
            <w:tcW w:w="3554" w:type="dxa"/>
            <w:tcBorders>
              <w:top w:val="nil"/>
              <w:left w:val="nil"/>
              <w:bottom w:val="nil"/>
              <w:right w:val="nil"/>
            </w:tcBorders>
            <w:shd w:val="clear" w:color="auto" w:fill="auto"/>
            <w:noWrap/>
            <w:vAlign w:val="bottom"/>
            <w:hideMark/>
          </w:tcPr>
          <w:p w14:paraId="5C98FB38" w14:textId="77777777" w:rsidR="00092F0C" w:rsidRPr="00851123" w:rsidRDefault="00092F0C" w:rsidP="00C77AB1">
            <w:pPr>
              <w:rPr>
                <w:rFonts w:ascii="Times New Roman" w:eastAsia="Times New Roman" w:hAnsi="Times New Roman" w:cs="Times New Roman"/>
                <w:sz w:val="20"/>
                <w:szCs w:val="20"/>
                <w:lang w:eastAsia="en-GB"/>
              </w:rPr>
            </w:pPr>
          </w:p>
        </w:tc>
        <w:tc>
          <w:tcPr>
            <w:tcW w:w="1245" w:type="dxa"/>
            <w:tcBorders>
              <w:top w:val="nil"/>
              <w:left w:val="nil"/>
              <w:bottom w:val="nil"/>
              <w:right w:val="nil"/>
            </w:tcBorders>
            <w:shd w:val="clear" w:color="auto" w:fill="auto"/>
            <w:noWrap/>
            <w:vAlign w:val="bottom"/>
            <w:hideMark/>
          </w:tcPr>
          <w:p w14:paraId="73EA81F0"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687C8EE" w14:textId="77777777" w:rsidR="00092F0C" w:rsidRPr="00851123" w:rsidRDefault="00092F0C" w:rsidP="00C77AB1">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23405F0" w14:textId="77777777" w:rsidR="00092F0C" w:rsidRPr="00851123" w:rsidRDefault="00092F0C" w:rsidP="00C77AB1">
            <w:pPr>
              <w:rPr>
                <w:rFonts w:ascii="Times New Roman" w:eastAsia="Times New Roman" w:hAnsi="Times New Roman" w:cs="Times New Roman"/>
                <w:sz w:val="20"/>
                <w:szCs w:val="20"/>
                <w:lang w:eastAsia="en-GB"/>
              </w:rPr>
            </w:pPr>
          </w:p>
        </w:tc>
      </w:tr>
    </w:tbl>
    <w:p w14:paraId="371F6650" w14:textId="77777777" w:rsidR="00092F0C" w:rsidRDefault="00092F0C" w:rsidP="00092F0C"/>
    <w:p w14:paraId="198A6B7D" w14:textId="77777777" w:rsidR="00092F0C" w:rsidRDefault="00092F0C"/>
    <w:sectPr w:rsidR="00092F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Body)">
    <w:altName w:val="Calibri"/>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A65BA"/>
    <w:multiLevelType w:val="hybridMultilevel"/>
    <w:tmpl w:val="DFE88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27285113"/>
    <w:multiLevelType w:val="hybridMultilevel"/>
    <w:tmpl w:val="43DCE0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73F66AAE"/>
    <w:multiLevelType w:val="hybridMultilevel"/>
    <w:tmpl w:val="A5B45C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7FD"/>
    <w:rsid w:val="0002374B"/>
    <w:rsid w:val="00092F0C"/>
    <w:rsid w:val="00180F77"/>
    <w:rsid w:val="0018192A"/>
    <w:rsid w:val="001D28C3"/>
    <w:rsid w:val="001D5429"/>
    <w:rsid w:val="002B2F00"/>
    <w:rsid w:val="00305A42"/>
    <w:rsid w:val="003E6DD0"/>
    <w:rsid w:val="004F4403"/>
    <w:rsid w:val="005A40B7"/>
    <w:rsid w:val="005A57C0"/>
    <w:rsid w:val="00607165"/>
    <w:rsid w:val="006373D2"/>
    <w:rsid w:val="00837DBF"/>
    <w:rsid w:val="008E6D1A"/>
    <w:rsid w:val="009F3BA9"/>
    <w:rsid w:val="00A0246C"/>
    <w:rsid w:val="00A447C1"/>
    <w:rsid w:val="00B0273E"/>
    <w:rsid w:val="00B427FD"/>
    <w:rsid w:val="00BF1085"/>
    <w:rsid w:val="00D52B2B"/>
    <w:rsid w:val="00E676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1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FD"/>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8C3"/>
    <w:pPr>
      <w:ind w:left="720"/>
      <w:contextualSpacing/>
    </w:pPr>
  </w:style>
  <w:style w:type="paragraph" w:styleId="BalloonText">
    <w:name w:val="Balloon Text"/>
    <w:basedOn w:val="Normal"/>
    <w:link w:val="BalloonTextChar"/>
    <w:uiPriority w:val="99"/>
    <w:semiHidden/>
    <w:unhideWhenUsed/>
    <w:rsid w:val="0083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DBF"/>
    <w:rPr>
      <w:rFonts w:ascii="Segoe UI" w:hAnsi="Segoe UI" w:cs="Segoe UI"/>
      <w:sz w:val="18"/>
      <w:szCs w:val="18"/>
      <w:lang w:eastAsia="en-AU"/>
    </w:rPr>
  </w:style>
  <w:style w:type="character" w:styleId="Hyperlink">
    <w:name w:val="Hyperlink"/>
    <w:basedOn w:val="DefaultParagraphFont"/>
    <w:uiPriority w:val="99"/>
    <w:semiHidden/>
    <w:unhideWhenUsed/>
    <w:rsid w:val="00A024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FD"/>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8C3"/>
    <w:pPr>
      <w:ind w:left="720"/>
      <w:contextualSpacing/>
    </w:pPr>
  </w:style>
  <w:style w:type="paragraph" w:styleId="BalloonText">
    <w:name w:val="Balloon Text"/>
    <w:basedOn w:val="Normal"/>
    <w:link w:val="BalloonTextChar"/>
    <w:uiPriority w:val="99"/>
    <w:semiHidden/>
    <w:unhideWhenUsed/>
    <w:rsid w:val="0083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DBF"/>
    <w:rPr>
      <w:rFonts w:ascii="Segoe UI" w:hAnsi="Segoe UI" w:cs="Segoe UI"/>
      <w:sz w:val="18"/>
      <w:szCs w:val="18"/>
      <w:lang w:eastAsia="en-AU"/>
    </w:rPr>
  </w:style>
  <w:style w:type="character" w:styleId="Hyperlink">
    <w:name w:val="Hyperlink"/>
    <w:basedOn w:val="DefaultParagraphFont"/>
    <w:uiPriority w:val="99"/>
    <w:semiHidden/>
    <w:unhideWhenUsed/>
    <w:rsid w:val="00A024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40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nyang.com.au/wp-content/uploads/2019/10/Gunyang-Rates-2020-2021.pdf" TargetMode="External"/><Relationship Id="rId3" Type="http://schemas.microsoft.com/office/2007/relationships/stylesWithEffects" Target="stylesWithEffects.xml"/><Relationship Id="rId7" Type="http://schemas.openxmlformats.org/officeDocument/2006/relationships/hyperlink" Target="https://gunyang.com.au/wp-content/uploads/2019/10/Gunyang-Ski-Lodge-Financial-Report-30-June-20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unyang.com.au/wp-content/uploads/2019/10/Directors-Report-2019.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 Bayles</dc:creator>
  <cp:lastModifiedBy>David</cp:lastModifiedBy>
  <cp:revision>2</cp:revision>
  <dcterms:created xsi:type="dcterms:W3CDTF">2020-11-06T01:20:00Z</dcterms:created>
  <dcterms:modified xsi:type="dcterms:W3CDTF">2020-11-06T01:20:00Z</dcterms:modified>
</cp:coreProperties>
</file>